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12F08" w14:textId="3239F309" w:rsidR="000E551A" w:rsidRPr="000E07C5" w:rsidRDefault="007537EE" w:rsidP="000E55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E07C5">
        <w:rPr>
          <w:rFonts w:ascii="Times New Roman" w:hAnsi="Times New Roman" w:cs="Times New Roman"/>
          <w:b/>
          <w:sz w:val="28"/>
          <w:szCs w:val="28"/>
        </w:rPr>
        <w:t>Школьное инициативное бюджетирование и умения будущего.</w:t>
      </w:r>
    </w:p>
    <w:p w14:paraId="0B570807" w14:textId="77777777" w:rsidR="000E07C5" w:rsidRDefault="000E07C5" w:rsidP="000E5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61C1D" w14:textId="24DB9B6F" w:rsidR="00E842C8" w:rsidRPr="000E551A" w:rsidRDefault="007537EE" w:rsidP="000E5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Ивченко Олег Владимирович – директор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Кириковская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средняя школа» (Академия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ШкИБ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07DCAC2C" w14:textId="77777777" w:rsidR="000E07C5" w:rsidRDefault="000E07C5" w:rsidP="0059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DDD269" w14:textId="503E6192" w:rsidR="00A11DAA" w:rsidRDefault="00A11DAA" w:rsidP="003602F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современном этапе развития общества в эпоху </w:t>
      </w:r>
      <w:r w:rsidR="00794EED">
        <w:rPr>
          <w:rFonts w:ascii="Times New Roman" w:hAnsi="Times New Roman" w:cs="Times New Roman"/>
          <w:iCs/>
          <w:sz w:val="28"/>
          <w:szCs w:val="28"/>
        </w:rPr>
        <w:t xml:space="preserve">существования </w:t>
      </w:r>
      <w:r>
        <w:rPr>
          <w:rFonts w:ascii="Times New Roman" w:hAnsi="Times New Roman" w:cs="Times New Roman"/>
          <w:iCs/>
          <w:sz w:val="28"/>
          <w:szCs w:val="28"/>
        </w:rPr>
        <w:t xml:space="preserve">большого количества источников информации и искусственного интеллекта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знаниевый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подход в организации обучения и воспитания обесценивается и становится невостребованным учащимися.</w:t>
      </w:r>
    </w:p>
    <w:p w14:paraId="3378F364" w14:textId="0A58DB77" w:rsidR="00A11DAA" w:rsidRDefault="00A11DAA" w:rsidP="003602F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Востребованными остаются качества личности и умения, которые недоступны </w:t>
      </w:r>
      <w:r w:rsidR="00330762">
        <w:rPr>
          <w:rFonts w:ascii="Times New Roman" w:hAnsi="Times New Roman" w:cs="Times New Roman"/>
          <w:iCs/>
          <w:sz w:val="28"/>
          <w:szCs w:val="28"/>
        </w:rPr>
        <w:t xml:space="preserve">искусственному интеллекту и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позволяют человеку </w:t>
      </w:r>
      <w:r w:rsidR="00330762">
        <w:rPr>
          <w:rFonts w:ascii="Times New Roman" w:hAnsi="Times New Roman" w:cs="Times New Roman"/>
          <w:iCs/>
          <w:sz w:val="28"/>
          <w:szCs w:val="28"/>
        </w:rPr>
        <w:t xml:space="preserve">успешно жить в современном обществе. Такими качествами личности и умениями являются </w:t>
      </w:r>
      <w:proofErr w:type="spellStart"/>
      <w:r w:rsidR="00330762">
        <w:rPr>
          <w:rFonts w:ascii="Times New Roman" w:hAnsi="Times New Roman" w:cs="Times New Roman"/>
          <w:iCs/>
          <w:sz w:val="28"/>
          <w:szCs w:val="28"/>
        </w:rPr>
        <w:t>эмпатия</w:t>
      </w:r>
      <w:proofErr w:type="spellEnd"/>
      <w:r w:rsidR="00330762">
        <w:rPr>
          <w:rFonts w:ascii="Times New Roman" w:hAnsi="Times New Roman" w:cs="Times New Roman"/>
          <w:iCs/>
          <w:sz w:val="28"/>
          <w:szCs w:val="28"/>
        </w:rPr>
        <w:t>, самостоятельность, креативность, креативность, критическое мышление, практическая деятельность в реальности и проектное мышление.</w:t>
      </w:r>
    </w:p>
    <w:p w14:paraId="1DBC1C5E" w14:textId="20BE5460" w:rsidR="00330762" w:rsidRDefault="00330762" w:rsidP="003602F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Настоящие умения хорошо формируются 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мультимодальных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педагогических технологиях</w:t>
      </w:r>
      <w:r w:rsidR="003602F2">
        <w:rPr>
          <w:rFonts w:ascii="Times New Roman" w:hAnsi="Times New Roman" w:cs="Times New Roman"/>
          <w:iCs/>
          <w:sz w:val="28"/>
          <w:szCs w:val="28"/>
        </w:rPr>
        <w:t xml:space="preserve"> на основе </w:t>
      </w:r>
      <w:proofErr w:type="spellStart"/>
      <w:r w:rsidR="003602F2">
        <w:rPr>
          <w:rFonts w:ascii="Times New Roman" w:hAnsi="Times New Roman" w:cs="Times New Roman"/>
          <w:iCs/>
          <w:sz w:val="28"/>
          <w:szCs w:val="28"/>
        </w:rPr>
        <w:t>сим</w:t>
      </w:r>
      <w:r>
        <w:rPr>
          <w:rFonts w:ascii="Times New Roman" w:hAnsi="Times New Roman" w:cs="Times New Roman"/>
          <w:iCs/>
          <w:sz w:val="28"/>
          <w:szCs w:val="28"/>
        </w:rPr>
        <w:t>уляционных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систем, позволяющих отрабатывать нужные умения и навыки в ситуациях, приближенным к реальным</w:t>
      </w:r>
      <w:r w:rsidR="003602F2">
        <w:rPr>
          <w:rFonts w:ascii="Times New Roman" w:hAnsi="Times New Roman" w:cs="Times New Roman"/>
          <w:iCs/>
          <w:sz w:val="28"/>
          <w:szCs w:val="28"/>
        </w:rPr>
        <w:t>.</w:t>
      </w:r>
    </w:p>
    <w:p w14:paraId="40B7A823" w14:textId="24BE51DE" w:rsidR="003602F2" w:rsidRDefault="003602F2" w:rsidP="003602F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Одной из таких технологий является технология школьного инициативного бюджетирования. В процессе реализации ее цикла учатся взаимодействию и восприятию другого человека, самостоятельности, творческому подходу, выявлению и оценке существующих проблем, проектированию и созданию материальных объектов и систем.</w:t>
      </w:r>
    </w:p>
    <w:p w14:paraId="34577AB4" w14:textId="773703B9" w:rsidR="003602F2" w:rsidRDefault="003602F2" w:rsidP="003602F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Основой формирования всех этих умений и качеств личности человека настоящего и будущего является проектное мышление.</w:t>
      </w:r>
    </w:p>
    <w:p w14:paraId="1496B86F" w14:textId="3987196D" w:rsidR="003602F2" w:rsidRDefault="003602F2" w:rsidP="003602F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Однако, формирование проектного мышления школьников только посредством ресурсов цикла школьного инициативного бюджетирования недостаточно. Формирование проектного мышления процесс долгий и последовательный и поэтому требует импорта технологи школьного инициативного бюджетирования или ее отдельных элементов</w:t>
      </w:r>
      <w:r w:rsidR="00D81CD9">
        <w:rPr>
          <w:rFonts w:ascii="Times New Roman" w:hAnsi="Times New Roman" w:cs="Times New Roman"/>
          <w:iCs/>
          <w:sz w:val="28"/>
          <w:szCs w:val="28"/>
        </w:rPr>
        <w:t xml:space="preserve"> в структуру современного урока, план работы школы и план воспитательных мероприятий.</w:t>
      </w:r>
    </w:p>
    <w:p w14:paraId="7FA0B3CA" w14:textId="6AEE7584" w:rsidR="00134FAB" w:rsidRDefault="00D81CD9" w:rsidP="00134F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Внедрение элементов технологии школьного инициативного бюджетирования в структуру урока возможно через </w:t>
      </w:r>
      <w:r w:rsidR="00134FAB">
        <w:rPr>
          <w:rFonts w:ascii="Times New Roman" w:hAnsi="Times New Roman" w:cs="Times New Roman"/>
          <w:iCs/>
          <w:sz w:val="28"/>
          <w:szCs w:val="28"/>
        </w:rPr>
        <w:t xml:space="preserve">реализацию в нем технологии проектного обучения (метода проектов) и </w:t>
      </w:r>
      <w:proofErr w:type="spellStart"/>
      <w:r w:rsidR="00134FAB">
        <w:rPr>
          <w:rFonts w:ascii="Times New Roman" w:hAnsi="Times New Roman" w:cs="Times New Roman"/>
          <w:iCs/>
          <w:sz w:val="28"/>
          <w:szCs w:val="28"/>
        </w:rPr>
        <w:t>критериального</w:t>
      </w:r>
      <w:proofErr w:type="spellEnd"/>
      <w:r w:rsidR="00134FAB">
        <w:rPr>
          <w:rFonts w:ascii="Times New Roman" w:hAnsi="Times New Roman" w:cs="Times New Roman"/>
          <w:iCs/>
          <w:sz w:val="28"/>
          <w:szCs w:val="28"/>
        </w:rPr>
        <w:t xml:space="preserve"> оценивания для повышения уровня самостоятельности обучающихся в процессе выполнения проектных действий. Такого работа не будет противоречить действующим федеральным государственным образовательным стандартам и требованиям, предъявляемым к структуре современного урока, а наоборот усилит его эффективность, повысит качество и результативность.</w:t>
      </w:r>
    </w:p>
    <w:p w14:paraId="7EE0CA33" w14:textId="77777777" w:rsidR="00F25B43" w:rsidRDefault="00134FAB" w:rsidP="00134F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Работа по внедрению </w:t>
      </w:r>
      <w:r w:rsidRPr="00134FAB">
        <w:rPr>
          <w:rFonts w:ascii="Times New Roman" w:hAnsi="Times New Roman" w:cs="Times New Roman"/>
          <w:iCs/>
          <w:sz w:val="28"/>
          <w:szCs w:val="28"/>
        </w:rPr>
        <w:t>элементов технологии школьного инициативного бюджетирования в структуру урока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должна начаться с учителя, а значит </w:t>
      </w:r>
      <w:r w:rsidR="00F25B43">
        <w:rPr>
          <w:rFonts w:ascii="Times New Roman" w:hAnsi="Times New Roman" w:cs="Times New Roman"/>
          <w:iCs/>
          <w:sz w:val="28"/>
          <w:szCs w:val="28"/>
        </w:rPr>
        <w:t xml:space="preserve">с </w:t>
      </w:r>
      <w:r w:rsidR="00F25B43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организации методической работы в образовательной организации, основанной на обозначенном выше содержании. </w:t>
      </w:r>
    </w:p>
    <w:p w14:paraId="591F42B6" w14:textId="7EF10850" w:rsidR="00134FAB" w:rsidRDefault="00F25B43" w:rsidP="00134F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Необходимость практической отработки педагогами каждого этапа проектной деятельности в структуре урока составит не менее трех месяцев, поэтому общая продолжительность методической работы школы в рамках проектного метода составит не менее трех лет.</w:t>
      </w:r>
    </w:p>
    <w:p w14:paraId="7FD8EAA8" w14:textId="4F72D900" w:rsidR="00F25B43" w:rsidRDefault="00F25B43" w:rsidP="00134F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Результатами </w:t>
      </w:r>
      <w:r w:rsidR="002337B8">
        <w:rPr>
          <w:rFonts w:ascii="Times New Roman" w:hAnsi="Times New Roman" w:cs="Times New Roman"/>
          <w:iCs/>
          <w:sz w:val="28"/>
          <w:szCs w:val="28"/>
        </w:rPr>
        <w:t>методической работы организованной для импорта технологии школьного инициативного бюджетирования в структуру урока станут:</w:t>
      </w:r>
    </w:p>
    <w:p w14:paraId="03FBBE6E" w14:textId="7A2DAC19" w:rsidR="002337B8" w:rsidRDefault="002337B8" w:rsidP="00134F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перезапуск федерального государственного стандарта «снизу» в процессе его переосмысления в рамках проектной деятельности;</w:t>
      </w:r>
    </w:p>
    <w:p w14:paraId="453025EE" w14:textId="7E9213EC" w:rsidR="002337B8" w:rsidRDefault="002337B8" w:rsidP="00134F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технологические карты уроков (занятий) позволяющих</w:t>
      </w:r>
      <w:r w:rsidRPr="002337B8">
        <w:rPr>
          <w:rFonts w:ascii="Times New Roman" w:hAnsi="Times New Roman" w:cs="Times New Roman"/>
          <w:iCs/>
          <w:sz w:val="28"/>
          <w:szCs w:val="28"/>
        </w:rPr>
        <w:t xml:space="preserve"> обучать детей проектиро</w:t>
      </w:r>
      <w:r>
        <w:rPr>
          <w:rFonts w:ascii="Times New Roman" w:hAnsi="Times New Roman" w:cs="Times New Roman"/>
          <w:iCs/>
          <w:sz w:val="28"/>
          <w:szCs w:val="28"/>
        </w:rPr>
        <w:t>ванию в рамках отдельного курса;</w:t>
      </w:r>
    </w:p>
    <w:p w14:paraId="0E83C066" w14:textId="7639C3D7" w:rsidR="002337B8" w:rsidRDefault="002337B8" w:rsidP="00134F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синхронизация содержания урочной деятельности и воспитательной работы, школьных событий в соответствие с ежегодным циклом школьного инициативного бюджетирования;</w:t>
      </w:r>
    </w:p>
    <w:p w14:paraId="19228F6E" w14:textId="0E9924E7" w:rsidR="002337B8" w:rsidRDefault="002337B8" w:rsidP="00134F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видимые материальные результаты реализованных проектов в рамках годового цикла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ШкИБ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5742CDE6" w14:textId="37C5C9A2" w:rsidR="002337B8" w:rsidRDefault="002337B8" w:rsidP="00F05F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развитие у д</w:t>
      </w:r>
      <w:r w:rsidR="00F05F66">
        <w:rPr>
          <w:rFonts w:ascii="Times New Roman" w:hAnsi="Times New Roman" w:cs="Times New Roman"/>
          <w:iCs/>
          <w:sz w:val="28"/>
          <w:szCs w:val="28"/>
        </w:rPr>
        <w:t>етей умений и навыков будущего и общее повышение качества образования за их счет.</w:t>
      </w:r>
    </w:p>
    <w:p w14:paraId="39D527CA" w14:textId="4164455A" w:rsidR="000E07C5" w:rsidRDefault="000E07C5" w:rsidP="00F05F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C566C9" w14:textId="397E02CC" w:rsidR="000E07C5" w:rsidRDefault="000E07C5" w:rsidP="00F05F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 xml:space="preserve">. Когалым. </w:t>
      </w:r>
      <w:r w:rsidRPr="000E07C5">
        <w:rPr>
          <w:rFonts w:ascii="Times New Roman" w:hAnsi="Times New Roman" w:cs="Times New Roman"/>
          <w:iCs/>
          <w:sz w:val="28"/>
          <w:szCs w:val="28"/>
        </w:rPr>
        <w:t>IV Всероссийская конференция «Школьное инициативное бюджетирование: прошлое, настоящее, будущее» (30-31 октября 2025 г.)</w:t>
      </w:r>
    </w:p>
    <w:p w14:paraId="08670CEA" w14:textId="4E8F0FAB" w:rsidR="00134FAB" w:rsidRDefault="00134FAB" w:rsidP="00134F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773AC26C" w14:textId="58E3D6CD" w:rsidR="00FD0AB3" w:rsidRDefault="00FD0AB3" w:rsidP="00D8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71C5"/>
    <w:multiLevelType w:val="hybridMultilevel"/>
    <w:tmpl w:val="E39A2EA6"/>
    <w:lvl w:ilvl="0" w:tplc="E16CA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A88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D81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D28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82F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287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767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181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5AD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A550B71"/>
    <w:multiLevelType w:val="hybridMultilevel"/>
    <w:tmpl w:val="749281D2"/>
    <w:lvl w:ilvl="0" w:tplc="6A9A2218">
      <w:start w:val="1"/>
      <w:numFmt w:val="decimal"/>
      <w:lvlText w:val="%1."/>
      <w:lvlJc w:val="left"/>
      <w:pPr>
        <w:ind w:left="1105" w:hanging="396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66379"/>
    <w:multiLevelType w:val="hybridMultilevel"/>
    <w:tmpl w:val="D4265060"/>
    <w:lvl w:ilvl="0" w:tplc="0712A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AAF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42F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024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34F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3A5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08A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A44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D00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24256D1"/>
    <w:multiLevelType w:val="hybridMultilevel"/>
    <w:tmpl w:val="D5BC12BE"/>
    <w:lvl w:ilvl="0" w:tplc="6EB6C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DA1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AC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E48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D25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849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E2B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67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34B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4FE1808"/>
    <w:multiLevelType w:val="hybridMultilevel"/>
    <w:tmpl w:val="21588412"/>
    <w:lvl w:ilvl="0" w:tplc="39E09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1A0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F43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C26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B2E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66B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E85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C5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72F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58F4528"/>
    <w:multiLevelType w:val="hybridMultilevel"/>
    <w:tmpl w:val="AA10CF76"/>
    <w:lvl w:ilvl="0" w:tplc="84B46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08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16E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340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360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748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68A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164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EEA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C8"/>
    <w:rsid w:val="000E07C5"/>
    <w:rsid w:val="000E551A"/>
    <w:rsid w:val="00134FAB"/>
    <w:rsid w:val="002337B8"/>
    <w:rsid w:val="002D6B93"/>
    <w:rsid w:val="00330762"/>
    <w:rsid w:val="003602F2"/>
    <w:rsid w:val="00474785"/>
    <w:rsid w:val="0054627A"/>
    <w:rsid w:val="005966D1"/>
    <w:rsid w:val="007537EE"/>
    <w:rsid w:val="00794EED"/>
    <w:rsid w:val="007B2DEB"/>
    <w:rsid w:val="008D5988"/>
    <w:rsid w:val="00902A35"/>
    <w:rsid w:val="0097093F"/>
    <w:rsid w:val="009C7EC1"/>
    <w:rsid w:val="00A11DAA"/>
    <w:rsid w:val="00A17920"/>
    <w:rsid w:val="00B1318D"/>
    <w:rsid w:val="00C003BE"/>
    <w:rsid w:val="00D81CD9"/>
    <w:rsid w:val="00DD6DF4"/>
    <w:rsid w:val="00E842C8"/>
    <w:rsid w:val="00F05F66"/>
    <w:rsid w:val="00F25B43"/>
    <w:rsid w:val="00FC4A0C"/>
    <w:rsid w:val="00FD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4787"/>
  <w15:chartTrackingRefBased/>
  <w15:docId w15:val="{1ADA05EF-1D1B-4FB7-B934-3499F64D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4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4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42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42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42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42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42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42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4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4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4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42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42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42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4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42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42C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8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Куприянов</dc:creator>
  <cp:keywords/>
  <dc:description/>
  <cp:lastModifiedBy>New</cp:lastModifiedBy>
  <cp:revision>7</cp:revision>
  <dcterms:created xsi:type="dcterms:W3CDTF">2025-11-04T09:54:00Z</dcterms:created>
  <dcterms:modified xsi:type="dcterms:W3CDTF">2025-12-04T06:53:00Z</dcterms:modified>
</cp:coreProperties>
</file>