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3178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E8A6EE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58C63C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B9DA78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FEEBEF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AE0E76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6D8828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D1E5B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5248E6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C3701B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B07967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2E23BC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1DA96E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F9BB67" w14:textId="77777777" w:rsidR="00DC178C" w:rsidRDefault="00DC178C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971B1C" w14:textId="77777777" w:rsidR="00DC178C" w:rsidRDefault="004B02F2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воспитания обучающихся на уровне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основного общего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8F7DFF4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578B4D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87E5E3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8AF1EF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7027B4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001FB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48A8A3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7A66BA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C3F4F8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998A42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5A00B5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DA0DF9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56EACA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7A1F59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117C9D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E6605C" w14:textId="77777777" w:rsidR="00DC178C" w:rsidRDefault="00DC178C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90B94A5" w14:textId="3579921F" w:rsidR="00DC178C" w:rsidRDefault="004B02F2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2025</w:t>
      </w:r>
    </w:p>
    <w:p w14:paraId="0C525516" w14:textId="77777777" w:rsidR="00DC178C" w:rsidRDefault="004B02F2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D96E9FC" w14:textId="77777777" w:rsidR="00DC178C" w:rsidRDefault="00DC178C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19B3CD8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воспитания ООП ООО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ния.</w:t>
      </w:r>
    </w:p>
    <w:p w14:paraId="2B79EB35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воспитания:</w:t>
      </w:r>
    </w:p>
    <w:p w14:paraId="7F4127B1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предназначена для планирования и организации системной воспитательной деятельности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;</w:t>
      </w:r>
      <w:proofErr w:type="gramEnd"/>
    </w:p>
    <w:p w14:paraId="019CB08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разработана с участием коллегиальных органов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школе, в том числе Совета обучающихс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я, Управляющего совета, и утверждена педагогическим советом школы;</w:t>
      </w:r>
    </w:p>
    <w:p w14:paraId="732D155D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23998753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предусма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3E947CE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предусматрив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ает историческое просвещение, формирование российской культурной и гражданской идентичности обучающихся.</w:t>
      </w:r>
    </w:p>
    <w:p w14:paraId="37747CB5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включает три раздела: целевой, содержательный, организационный.</w:t>
      </w:r>
      <w:bookmarkStart w:id="0" w:name="bookmark0"/>
    </w:p>
    <w:p w14:paraId="0AE1018D" w14:textId="77777777" w:rsidR="00DC178C" w:rsidRDefault="00DC178C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750530DF" w14:textId="77777777" w:rsidR="00DC178C" w:rsidRDefault="00DC178C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6330D31F" w14:textId="77777777" w:rsidR="00DC178C" w:rsidRDefault="004B02F2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lastRenderedPageBreak/>
        <w:t>РАЗДЕЛ 1. ЦЕЛЕВОЙ</w:t>
      </w:r>
      <w:bookmarkEnd w:id="0"/>
    </w:p>
    <w:p w14:paraId="63202CB1" w14:textId="77777777" w:rsidR="00DC178C" w:rsidRDefault="00DC178C">
      <w:pPr>
        <w:widowControl w:val="0"/>
        <w:spacing w:before="0" w:after="0" w:line="4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645F79BC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иопределяется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содержанием российских базовых (гражданских, национальных) норм и ценностей, которые закреплены в Конституции Российской Фе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DCE0FAB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и его филиала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Бушуйская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основная школа» планируется и осуществляется в соответствии с приоритетами государственной политики в сфере воспитания. Приоритетной задачей 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тва, готовой к мирному созиданию и защите Родины.</w:t>
      </w:r>
    </w:p>
    <w:p w14:paraId="253BDBF4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:</w:t>
      </w:r>
      <w:proofErr w:type="gramEnd"/>
    </w:p>
    <w:p w14:paraId="0471E866" w14:textId="77777777" w:rsidR="00DC178C" w:rsidRDefault="004B02F2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развитие личности, создание условий для самоопределения и социализации на основе социокул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14:paraId="20ED52D8" w14:textId="77777777" w:rsidR="00DC178C" w:rsidRDefault="004B02F2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 у обучающихся чувства патриотизма, гражданственности, уважения к памяти защитников Отечест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многонационального народа Российской Федерации, природе и окружающей среде.</w:t>
      </w:r>
    </w:p>
    <w:p w14:paraId="4B8FEE60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воспит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школа»:</w:t>
      </w:r>
    </w:p>
    <w:p w14:paraId="6BB8C4C5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2A61A8FD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ирование и развитие личностных отношений к этим нормам, ценностям, традициям (их освоение, принятие);</w:t>
      </w:r>
    </w:p>
    <w:p w14:paraId="7F9CA947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полученных знаний;</w:t>
      </w:r>
    </w:p>
    <w:p w14:paraId="381711EA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достижение личностных результатов освоения общеобразовательных программ в соответствии с ФГОС ООО.</w:t>
      </w:r>
    </w:p>
    <w:p w14:paraId="68170111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обучающимися образовательных программ включают:</w:t>
      </w:r>
    </w:p>
    <w:p w14:paraId="5590D8D1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осознание российской гражданской идентичности;</w:t>
      </w:r>
    </w:p>
    <w:p w14:paraId="30DABC7E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сфор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мированность ценностей самостоятельности и инициативы;</w:t>
      </w:r>
    </w:p>
    <w:p w14:paraId="527DFD32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готовность обучающихся к саморазвитию, самостоятельности и личностному самоопределению;</w:t>
      </w:r>
    </w:p>
    <w:p w14:paraId="466755AF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мотивации к целенаправленной социально значимой деятельности;</w:t>
      </w:r>
    </w:p>
    <w:p w14:paraId="054EF158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сформированность внутренней позиции 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ичности как особого ценностного отношения к себе, окружающим людям и жизни в целом.</w:t>
      </w:r>
    </w:p>
    <w:p w14:paraId="408D7D7B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деятельность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школа»  планируется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осуществляется на основе аксиологического, 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детей и взрослых, следования нравственному примеру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безопасной жизнедеятельности, инклюзивности,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возрастосообразности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13C096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 воспитания.</w:t>
      </w:r>
    </w:p>
    <w:p w14:paraId="03CFF95C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реализуется в единстве учебной и воспитательной деятельности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ола»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5C9E011B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Гражданского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остям гражданина России, правовой и политической культуры.</w:t>
      </w:r>
    </w:p>
    <w:p w14:paraId="349D5BF9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Патриотического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13DE4044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Духовно-нравственного вос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питания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таршим, к памяти предков.</w:t>
      </w:r>
    </w:p>
    <w:p w14:paraId="50543E41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Эстетического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4AE51D61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Физического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ванного на формирование культуры здорового образа жизни и эмоционального благополучия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52A4DCF1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Трудового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ском обществе, достижение выдающихся результатов в профессиональной деятельности.</w:t>
      </w:r>
    </w:p>
    <w:p w14:paraId="19BCE710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Экологического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духовных ценностей, навыков охраны, защиты, восстановления природы, окружающей среды.</w:t>
      </w:r>
    </w:p>
    <w:p w14:paraId="7EF91EA9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Ценности научного познания,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с учетом личностных интересов и общественных потребностей.</w:t>
      </w:r>
    </w:p>
    <w:p w14:paraId="361A2F08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воспитания.</w:t>
      </w:r>
    </w:p>
    <w:p w14:paraId="258B26A4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личностным результатам освоения обучающимися ООП ООО установлены ФГОС ООО.</w:t>
      </w:r>
    </w:p>
    <w:p w14:paraId="66562829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этих требований в данном разделе представлены целевы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14:paraId="124F8AC8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определены в соответствии с инвариантным содержа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08BE4FD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14:paraId="61DC7894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Гражданск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ое воспитание:</w:t>
      </w:r>
    </w:p>
    <w:p w14:paraId="620AA83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4DE4601C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понимающий сопричастность к прошлому, настоящему и буд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4D47DE00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уважение к государственным символам России, праздникам;</w:t>
      </w:r>
    </w:p>
    <w:p w14:paraId="591C78F2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готовность к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3458B8AD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неприятие любой дискриминации граждан, проявлений экстремизма, терроризма, коррупции в обществе;</w:t>
      </w:r>
    </w:p>
    <w:p w14:paraId="4AB199BE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1A63E026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Патриотическое воспитание:</w:t>
      </w:r>
    </w:p>
    <w:p w14:paraId="049AC84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сознающий свою национальную, этническую принадлежность, любящий св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народ, его традиции, культуру;</w:t>
      </w:r>
    </w:p>
    <w:p w14:paraId="410227A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0AB82609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интерес к познанию родного языка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истории и культуры своего края, своего народа, других народов России;</w:t>
      </w:r>
    </w:p>
    <w:p w14:paraId="5597DE1E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ности;</w:t>
      </w:r>
    </w:p>
    <w:p w14:paraId="3E30FD3D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принимающий участие в мероприятиях патриотической направленности.</w:t>
      </w:r>
    </w:p>
    <w:p w14:paraId="786FECEA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Духовно-нравственное воспитание:</w:t>
      </w:r>
    </w:p>
    <w:p w14:paraId="78E0D274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знающий и уважающий духовно-нравственную культуру своего народа, ориентированный на духовные ценности и нравственные нормы народов России,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российского общества в ситуациях нравственного выбора (с учетом национальной, религиозной принадлежности);</w:t>
      </w:r>
    </w:p>
    <w:p w14:paraId="63F6994F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готовность оценивать свое поведение и поступки, поведение и поступки других людей с позиций традиционных российских духовно-нравственных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 и норм с учетом осознания последствий поступков;</w:t>
      </w:r>
    </w:p>
    <w:p w14:paraId="06645E91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538CA59C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сознающий соотношение свободы и ответственно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55BA2FB5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уважение к старшим, к рос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62C50B05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интерес к чтению, к родному языку, русскому языку и литературе как части духовной культуры своего народа, 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ссийского общества.</w:t>
      </w:r>
    </w:p>
    <w:p w14:paraId="3C44979B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Эстетическое воспитание:</w:t>
      </w:r>
    </w:p>
    <w:p w14:paraId="2E78F884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понимание ценности отечественного и мирового искусства, народных традиций и народного творчества в искусстве;</w:t>
      </w:r>
    </w:p>
    <w:p w14:paraId="71E2A64F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эмоционально-чувственную восприимчивость к разным видам искусства, традици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ям и творчеству своего и других народов, понимание их влияния на поведение людей;</w:t>
      </w:r>
    </w:p>
    <w:p w14:paraId="1F13140C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39F4C0D7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нтированный на самовыражение в разных видах искусства, в художественном творчестве.</w:t>
      </w:r>
    </w:p>
    <w:p w14:paraId="7D96BF95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1B40C246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понимающий ценность жизни, здоровья и безопасности, значение личных усилий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1E69B6BF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выражающий установку на здоровый образ жизни (здоровое питание, соблюдение гигиенических правил, сбалансированный режим занятий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отдыха, регулярную физическую активность);</w:t>
      </w:r>
    </w:p>
    <w:p w14:paraId="58948385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54865FC1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умеющий осознават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 физическое и эмоциональное состояние (свое и других людей), стремящийся управлять собственным эмоциональным состоянием;</w:t>
      </w:r>
    </w:p>
    <w:p w14:paraId="4214522B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способный адаптироваться к меняющимся социальным, информационным и природным условиям, стрессовым ситуациям.</w:t>
      </w:r>
    </w:p>
    <w:p w14:paraId="20A11A68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Трудовое воспитание:</w:t>
      </w:r>
    </w:p>
    <w:p w14:paraId="5F7ED900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2057D14F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сознающий важность трудолюбия, обучения труду, накопления нав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ыков трудовой деятельности на протяжении жизни для успешной профессиональной самореализации в российском обществе;</w:t>
      </w:r>
    </w:p>
    <w:p w14:paraId="64058449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участвующий в решении практических трудовых дел, задач (в семье, общеобразовательной организации, своей местности) технологической и социал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ьной направленности, способный инициировать, планировать и самостоятельно выполнять такого рода деятельность;</w:t>
      </w:r>
    </w:p>
    <w:p w14:paraId="42B0D463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выражающий готовность к осознанному выбору и построению индивидуальной траектории образования и жизненных планов с учетом личных и общественных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потребностей.</w:t>
      </w:r>
    </w:p>
    <w:p w14:paraId="14D0BB13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Экологическое воспитание:</w:t>
      </w:r>
    </w:p>
    <w:p w14:paraId="26A58AF7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37D0EF03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сознающий свою ответственность как гражданина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потребителя в условиях взаимосвязи природной, технологической и социальной сред;</w:t>
      </w:r>
    </w:p>
    <w:p w14:paraId="656E124A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ды, планирования своих поступков и оценки их возможных последствий для окружающей среды;</w:t>
      </w:r>
    </w:p>
    <w:p w14:paraId="4AC096AB" w14:textId="77777777" w:rsidR="00DC178C" w:rsidRDefault="004B02F2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участвующий в практической деятельности экологической, природоохранной направленности.</w:t>
      </w:r>
    </w:p>
    <w:p w14:paraId="59610CA4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Ценность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научного познания:</w:t>
      </w:r>
    </w:p>
    <w:p w14:paraId="7B2EC65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выражающий познавательные интересы в разных пред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метных областях с учетом индивидуальных интересов, способностей, достижений;</w:t>
      </w:r>
    </w:p>
    <w:p w14:paraId="4C7C04D8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4CD2BB71" w14:textId="77777777" w:rsidR="00DC178C" w:rsidRDefault="004B02F2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развивающий навыки использования различных средст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познания, накопления знаний о мире (языковая, читательская культура, деятельность в информационной, цифровой среде);</w:t>
      </w:r>
    </w:p>
    <w:p w14:paraId="4B6DCA3F" w14:textId="77777777" w:rsidR="00DC178C" w:rsidRDefault="004B02F2">
      <w:pPr>
        <w:spacing w:before="0" w:after="0" w:line="360" w:lineRule="auto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демонстрирующий навыки наблюдений, накопления фактов, осмысления опыта в естественно-научной и гума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нитарной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областях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DF4B7D1" w14:textId="77777777" w:rsidR="00DC178C" w:rsidRDefault="00DC178C">
      <w:pPr>
        <w:spacing w:before="0" w:after="0" w:line="360" w:lineRule="auto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3C9A1A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F0B4BA" w14:textId="77777777" w:rsidR="00DC178C" w:rsidRDefault="004B02F2">
      <w:pPr>
        <w:pStyle w:val="12"/>
        <w:shd w:val="clear" w:color="auto" w:fill="auto"/>
        <w:spacing w:line="240" w:lineRule="auto"/>
        <w:rPr>
          <w:lang w:val="ru-RU"/>
        </w:rPr>
      </w:pPr>
      <w:bookmarkStart w:id="1" w:name="bookmark4"/>
      <w:r>
        <w:rPr>
          <w:lang w:val="ru-RU"/>
        </w:rPr>
        <w:t>РАЗДЕЛ 2. СОДЕРЖАТЕЛЬНЫЙ</w:t>
      </w:r>
      <w:bookmarkEnd w:id="1"/>
    </w:p>
    <w:p w14:paraId="0052493F" w14:textId="77777777" w:rsidR="00DC178C" w:rsidRDefault="00DC178C">
      <w:pPr>
        <w:pStyle w:val="12"/>
        <w:shd w:val="clear" w:color="auto" w:fill="auto"/>
        <w:spacing w:line="240" w:lineRule="auto"/>
        <w:rPr>
          <w:lang w:val="ru-RU"/>
        </w:rPr>
      </w:pPr>
    </w:p>
    <w:p w14:paraId="6FD0AB28" w14:textId="77777777" w:rsidR="00DC178C" w:rsidRDefault="004B02F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Уклад образовательной организации</w:t>
      </w:r>
    </w:p>
    <w:p w14:paraId="3343235B" w14:textId="77777777" w:rsidR="00DC178C" w:rsidRDefault="004B02F2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раскрываются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аккумулирует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ключевые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характеристики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удерживает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принципы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лежат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отражающие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самобытный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репутацию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окружающем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1B02BA8" w14:textId="77777777" w:rsidR="00DC178C" w:rsidRDefault="004B02F2">
      <w:pPr>
        <w:spacing w:line="360" w:lineRule="auto"/>
        <w:jc w:val="both"/>
        <w:rPr>
          <w:rFonts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Характеристики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муниципальном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бюджетном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общеобразовательном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учреждение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i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школа</w:t>
      </w:r>
      <w:proofErr w:type="gramStart"/>
      <w:r>
        <w:rPr>
          <w:rFonts w:hAnsi="Times New Roman" w:cs="Times New Roman"/>
          <w:i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.</w:t>
      </w:r>
      <w:proofErr w:type="gramEnd"/>
    </w:p>
    <w:p w14:paraId="4E879E74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Предшественницей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</w:t>
      </w:r>
      <w:r>
        <w:rPr>
          <w:sz w:val="28"/>
          <w:szCs w:val="28"/>
        </w:rPr>
        <w:t xml:space="preserve">ы была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начальная школа. Она была образована в 1931 году. В этом году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, что в полутора верстах от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Пировского района Красноярского края, в 1931 в деревне </w:t>
      </w:r>
      <w:proofErr w:type="spellStart"/>
      <w:r>
        <w:rPr>
          <w:sz w:val="28"/>
          <w:szCs w:val="28"/>
        </w:rPr>
        <w:t>Усковск</w:t>
      </w:r>
      <w:proofErr w:type="spellEnd"/>
      <w:r>
        <w:rPr>
          <w:sz w:val="28"/>
          <w:szCs w:val="28"/>
        </w:rPr>
        <w:t xml:space="preserve"> базировалась переселенческая партия, в задачу которой входил</w:t>
      </w:r>
      <w:r>
        <w:rPr>
          <w:sz w:val="28"/>
          <w:szCs w:val="28"/>
        </w:rPr>
        <w:t xml:space="preserve">а работа по изысканию мест для заселения Пировского района переселенцами из Европейских губерний нашей страны. </w:t>
      </w:r>
    </w:p>
    <w:p w14:paraId="43D69A7D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школа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 называлась школой колхозной молодежи. Она должна была готовить для колхозов грамотных людей с сельскохозяйственным образованием: агрономов, бригадиров. </w:t>
      </w:r>
    </w:p>
    <w:p w14:paraId="1AF178CA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учителя жили на частных квартирах. Наглядных пособий не было: их гот</w:t>
      </w:r>
      <w:r>
        <w:rPr>
          <w:sz w:val="28"/>
          <w:szCs w:val="28"/>
        </w:rPr>
        <w:t xml:space="preserve">овили учителя и дети. Некоторые из них были представлены на выставке в с. Пировское. </w:t>
      </w:r>
    </w:p>
    <w:p w14:paraId="3CB3ACE2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1964 году в центральной усадьбе колхоза «Победа»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было построено здание новой восьмилетней школы. Так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школа переселилась в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. </w:t>
      </w:r>
    </w:p>
    <w:p w14:paraId="53FC293A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1964 год</w:t>
      </w:r>
      <w:r>
        <w:rPr>
          <w:sz w:val="28"/>
          <w:szCs w:val="28"/>
        </w:rPr>
        <w:t xml:space="preserve">а количество учащихся в школе непрерывно росло и в 1978 году было построено новое кирпичное здание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школы. С этого года в школе стали получать среднее образование. </w:t>
      </w:r>
    </w:p>
    <w:p w14:paraId="0BC668B8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расположено на территории производственного кластера муниципа</w:t>
      </w:r>
      <w:r>
        <w:rPr>
          <w:sz w:val="28"/>
          <w:szCs w:val="28"/>
        </w:rPr>
        <w:t xml:space="preserve">льного образования. В селе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расположено несколько крупных производственных предприятий, являющихся главными источниками бюджета муниципального образования Пировский муниципальный округ Красноярского края: общество с ограниченной ответственностью «П</w:t>
      </w:r>
      <w:r>
        <w:rPr>
          <w:sz w:val="28"/>
          <w:szCs w:val="28"/>
        </w:rPr>
        <w:t>обеда», общество с ограниченной ответственностью «</w:t>
      </w:r>
      <w:proofErr w:type="spellStart"/>
      <w:r>
        <w:rPr>
          <w:sz w:val="28"/>
          <w:szCs w:val="28"/>
        </w:rPr>
        <w:t>ЛесСтройИнвест</w:t>
      </w:r>
      <w:proofErr w:type="spellEnd"/>
      <w:r>
        <w:rPr>
          <w:sz w:val="28"/>
          <w:szCs w:val="28"/>
        </w:rPr>
        <w:t>», общество с ограниченной ответственностью «</w:t>
      </w:r>
      <w:proofErr w:type="spellStart"/>
      <w:r>
        <w:rPr>
          <w:sz w:val="28"/>
          <w:szCs w:val="28"/>
        </w:rPr>
        <w:t>РесурсЛес</w:t>
      </w:r>
      <w:proofErr w:type="spellEnd"/>
      <w:r>
        <w:rPr>
          <w:sz w:val="28"/>
          <w:szCs w:val="28"/>
        </w:rPr>
        <w:t xml:space="preserve">», общество с ограниченной ответственностью «Мега», лесозаготовительная компания «Возрождение». </w:t>
      </w:r>
    </w:p>
    <w:p w14:paraId="55AC1BBB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предприятия постоянно нуждаются</w:t>
      </w:r>
      <w:r>
        <w:rPr>
          <w:sz w:val="28"/>
          <w:szCs w:val="28"/>
        </w:rPr>
        <w:t xml:space="preserve"> в рабочей силе как высококвалифицированного, так и низкоквалифицированного плана, в связи, с чем в инициативном порядке стремятся выступать партнерами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 в деле обучения и воспитания детей.</w:t>
      </w:r>
    </w:p>
    <w:p w14:paraId="46B0BA50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Фактически, этими предприятиями формируетс</w:t>
      </w:r>
      <w:r>
        <w:rPr>
          <w:sz w:val="28"/>
          <w:szCs w:val="28"/>
        </w:rPr>
        <w:t>я общественный заказ на воспитание будущего жителя села, способного вести здоровый образ жизни, умеющего трудиться, обладающего широким кругом знаний и умений в области лесного и сельского хозяйства, нацеленного на получение профессии в области агротехниче</w:t>
      </w:r>
      <w:r>
        <w:rPr>
          <w:sz w:val="28"/>
          <w:szCs w:val="28"/>
        </w:rPr>
        <w:t xml:space="preserve">ского или лесообрабатывающего профилей. </w:t>
      </w:r>
    </w:p>
    <w:p w14:paraId="04E85FB0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заказ перечисленные предприятия и организации постоянно подкрепляют помощью, направленной на создание и улучшение воспитательной и образовательной инфраструктуры школы. </w:t>
      </w:r>
    </w:p>
    <w:p w14:paraId="61ABA77F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наличие на территории р</w:t>
      </w:r>
      <w:r>
        <w:rPr>
          <w:sz w:val="28"/>
          <w:szCs w:val="28"/>
        </w:rPr>
        <w:t>асположения учреждения крупных производственных предприятий, создает достаточно широкий круг сопутствующей социальной инфраструктуры, которая также в инициативном порядке является партнером школы в деле обучения и воспитания детей: сельский клуб, библиотек</w:t>
      </w:r>
      <w:r>
        <w:rPr>
          <w:sz w:val="28"/>
          <w:szCs w:val="28"/>
        </w:rPr>
        <w:t xml:space="preserve">а. </w:t>
      </w:r>
    </w:p>
    <w:p w14:paraId="114594B2" w14:textId="77777777" w:rsidR="00DC178C" w:rsidRDefault="004B02F2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t>В школе выстроены взаимоотношения и сотрудничество со многими организациями района: МБОУ ДО “Центр внешкольной работы”, ПЧ-61, ГУ МВД России «Казачинский», Администрация Пировского муниципального округа, ЦРБ «Пировская», МЦ «Инициатива», РДК «Юбилейный</w:t>
      </w:r>
      <w:r w:rsidRPr="004B02F2">
        <w:rPr>
          <w:sz w:val="28"/>
          <w:szCs w:val="28"/>
          <w:lang w:val="ru-RU"/>
        </w:rPr>
        <w:t>», ФСЦ, редакция газеты «Заря» (</w:t>
      </w:r>
      <w:proofErr w:type="spellStart"/>
      <w:r>
        <w:rPr>
          <w:sz w:val="28"/>
          <w:szCs w:val="28"/>
        </w:rPr>
        <w:t>htt</w:t>
      </w:r>
      <w:proofErr w:type="spellEnd"/>
      <w:r w:rsidRPr="004B02F2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zaria</w:t>
      </w:r>
      <w:proofErr w:type="spellEnd"/>
      <w:r w:rsidRPr="004B02F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 w:rsidRPr="004B02F2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4B02F2">
        <w:rPr>
          <w:sz w:val="28"/>
          <w:szCs w:val="28"/>
          <w:lang w:val="ru-RU"/>
        </w:rPr>
        <w:t xml:space="preserve">/),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>
        <w:rPr>
          <w:sz w:val="28"/>
          <w:szCs w:val="28"/>
          <w:lang w:val="ru-RU"/>
        </w:rPr>
        <w:t xml:space="preserve"> ДК.</w:t>
      </w:r>
    </w:p>
    <w:p w14:paraId="3566372C" w14:textId="77777777" w:rsidR="00DC178C" w:rsidRPr="004B02F2" w:rsidRDefault="004B02F2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t>Такое сотрудничество дает возможность образовательному учреждению использовать материальную, производственную и культурную базу района и края.</w:t>
      </w:r>
    </w:p>
    <w:p w14:paraId="2D5F69E7" w14:textId="0409D3DC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школе и ее филиале об</w:t>
      </w:r>
      <w:r>
        <w:rPr>
          <w:sz w:val="28"/>
          <w:szCs w:val="28"/>
        </w:rPr>
        <w:t>учается 80</w:t>
      </w:r>
      <w:r>
        <w:rPr>
          <w:sz w:val="28"/>
          <w:szCs w:val="28"/>
        </w:rPr>
        <w:t xml:space="preserve"> детей с 1 по 11 класс. Большое внимание уделяется работе с детьми ОВЗ. </w:t>
      </w:r>
    </w:p>
    <w:p w14:paraId="406E915E" w14:textId="77777777" w:rsidR="00DC178C" w:rsidRDefault="004B02F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1 сентября 2020 года на базе школы функционирует Центр образования цифрового и гуманитарного профилей «Точка роста» создан в целях развития и реализации основных и дополни</w:t>
      </w:r>
      <w:r>
        <w:rPr>
          <w:color w:val="auto"/>
          <w:sz w:val="28"/>
          <w:szCs w:val="28"/>
        </w:rPr>
        <w:t xml:space="preserve">тельных общеобразовательных программ цифрового, естественнонаучного и гуманитарного профилей. </w:t>
      </w:r>
    </w:p>
    <w:p w14:paraId="6CCBA3CE" w14:textId="77777777" w:rsidR="00DC178C" w:rsidRDefault="004B02F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базе школы в рамках Центра образования естественно-научной и технологической направленности «Точка роста» ведутся программы дополнительного образования: </w:t>
      </w:r>
      <w:r>
        <w:rPr>
          <w:color w:val="auto"/>
          <w:sz w:val="28"/>
          <w:szCs w:val="28"/>
        </w:rPr>
        <w:t>“Школьный медиацентр”, “Управление беспилотными летательными аппаратами”, “Шахматы”, “Юный информатик”.</w:t>
      </w:r>
    </w:p>
    <w:p w14:paraId="5B57FBD0" w14:textId="77777777" w:rsidR="00DC178C" w:rsidRDefault="004B02F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Помимо современной воспитательной инфраструктуры муниципальное бюджетное общеобразовательное учреждение «</w:t>
      </w:r>
      <w:proofErr w:type="spellStart"/>
      <w:r>
        <w:rPr>
          <w:color w:val="auto"/>
          <w:sz w:val="28"/>
          <w:szCs w:val="28"/>
        </w:rPr>
        <w:t>Кириковская</w:t>
      </w:r>
      <w:proofErr w:type="spellEnd"/>
      <w:r>
        <w:rPr>
          <w:color w:val="auto"/>
          <w:sz w:val="28"/>
          <w:szCs w:val="28"/>
        </w:rPr>
        <w:t xml:space="preserve"> средняя школа» функционирует в рамк</w:t>
      </w:r>
      <w:r>
        <w:rPr>
          <w:color w:val="auto"/>
          <w:sz w:val="28"/>
          <w:szCs w:val="28"/>
        </w:rPr>
        <w:t xml:space="preserve">ах других благоприятных условий, оказывающих положительное воспитание на детей: близость к природе, к народным традициям и обычаям. </w:t>
      </w:r>
    </w:p>
    <w:p w14:paraId="59643CA4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Источниками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грамотно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свидетельствуют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обеспечиваемого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57756DC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большой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продуктивным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практики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высоким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квалифицированные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E4C3CB7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евысокая плотность населения способствует тому, что учителя школы достаточно глубоко знают личность каждого ребенка и имеют больше возможностей для осуществления воспитательного влияния как в урочной, так и во внеурочной деятельности. </w:t>
      </w:r>
    </w:p>
    <w:p w14:paraId="4DC22FFE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же бо</w:t>
      </w:r>
      <w:r>
        <w:rPr>
          <w:sz w:val="28"/>
          <w:szCs w:val="28"/>
        </w:rPr>
        <w:t xml:space="preserve">льшинства родителей к одним трудовым коллективам, работающим </w:t>
      </w:r>
      <w:proofErr w:type="gramStart"/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села, создает ситуацию, когда цели и задачи школы в области воспитания разделяются всеми членами сельского сообщества в качестве гаранта обеспечения собственного стабильного будущег</w:t>
      </w:r>
      <w:r>
        <w:rPr>
          <w:sz w:val="28"/>
          <w:szCs w:val="28"/>
        </w:rPr>
        <w:t>о, что способствует вовлечению в процесс воспитания всех участников образовательных отношений, а также заинтересованных в эффективности этого процесса круга лиц и предприятий.</w:t>
      </w:r>
    </w:p>
    <w:p w14:paraId="2DB7F253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Еще одной особенностью воспитательной работы школы является вынужденная организа</w:t>
      </w:r>
      <w:r>
        <w:rPr>
          <w:sz w:val="28"/>
          <w:szCs w:val="28"/>
        </w:rPr>
        <w:t xml:space="preserve">ция совместных воспитательных мероприятий обучающихся разных уровней образования. Это происходит вследствие того, что наполняемость классов в учреждении относительно невысокая и составляет 12-10 и менее человек.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50% учащихся школы –это подвозимы</w:t>
      </w:r>
      <w:r>
        <w:rPr>
          <w:sz w:val="28"/>
          <w:szCs w:val="28"/>
        </w:rPr>
        <w:t xml:space="preserve">е дети из близлежащих деревень. В этом смысле проведение совместных воспитательных мероприятий для обучающихся разных уровней образования представляется более эффективным и работает на формирование </w:t>
      </w:r>
      <w:r>
        <w:rPr>
          <w:sz w:val="28"/>
          <w:szCs w:val="28"/>
        </w:rPr>
        <w:lastRenderedPageBreak/>
        <w:t>таких качеств личности как забота о младших, уважение к ст</w:t>
      </w:r>
      <w:r>
        <w:rPr>
          <w:sz w:val="28"/>
          <w:szCs w:val="28"/>
        </w:rPr>
        <w:t xml:space="preserve">аршим и коллективизм. </w:t>
      </w:r>
    </w:p>
    <w:p w14:paraId="04D825D5" w14:textId="77777777" w:rsidR="00DC178C" w:rsidRDefault="004B02F2">
      <w:pPr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Прочными направлениями работы школы и ее филиала в области воспитания являются: </w:t>
      </w:r>
    </w:p>
    <w:p w14:paraId="73302163" w14:textId="77777777" w:rsidR="00DC178C" w:rsidRDefault="004B02F2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патриотическое воспитание, основанное на таких стержневых мероприятиях как Зарница, акция «Бессмертный полк» и другие; </w:t>
      </w:r>
    </w:p>
    <w:p w14:paraId="187DB7F9" w14:textId="77777777" w:rsidR="00DC178C" w:rsidRPr="004B02F2" w:rsidRDefault="004B02F2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гражданское воспитание, проя</w:t>
      </w:r>
      <w:r>
        <w:rPr>
          <w:sz w:val="28"/>
          <w:szCs w:val="28"/>
          <w:lang w:val="ru-RU"/>
        </w:rPr>
        <w:t xml:space="preserve">вляющееся в вовлечении учащихся школы в решении проблем территории их проживания (участие в ППМИ, ШКИБ). </w:t>
      </w:r>
      <w:r>
        <w:rPr>
          <w:sz w:val="28"/>
          <w:szCs w:val="28"/>
          <w:lang w:val="ru-RU"/>
        </w:rPr>
        <w:tab/>
      </w:r>
      <w:r w:rsidRPr="004B02F2">
        <w:rPr>
          <w:sz w:val="28"/>
          <w:szCs w:val="28"/>
          <w:lang w:val="ru-RU"/>
        </w:rPr>
        <w:t xml:space="preserve">Центром воспитательной деятельности по патриотическому воспитанию в </w:t>
      </w:r>
      <w:proofErr w:type="spellStart"/>
      <w:r>
        <w:rPr>
          <w:sz w:val="28"/>
          <w:szCs w:val="28"/>
          <w:lang w:val="ru-RU"/>
        </w:rPr>
        <w:t>Кириковской</w:t>
      </w:r>
      <w:proofErr w:type="spellEnd"/>
      <w:r>
        <w:rPr>
          <w:sz w:val="28"/>
          <w:szCs w:val="28"/>
          <w:lang w:val="ru-RU"/>
        </w:rPr>
        <w:t xml:space="preserve"> средней школе </w:t>
      </w:r>
      <w:r w:rsidRPr="004B02F2">
        <w:rPr>
          <w:sz w:val="28"/>
          <w:szCs w:val="28"/>
          <w:lang w:val="ru-RU"/>
        </w:rPr>
        <w:t xml:space="preserve">является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 w:rsidRPr="004B02F2">
        <w:rPr>
          <w:sz w:val="28"/>
          <w:szCs w:val="28"/>
          <w:lang w:val="ru-RU"/>
        </w:rPr>
        <w:t xml:space="preserve"> историко-краеведческий музей школы </w:t>
      </w:r>
      <w:r w:rsidRPr="004B02F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Русский быт</w:t>
      </w:r>
      <w:r w:rsidRPr="004B02F2">
        <w:rPr>
          <w:sz w:val="28"/>
          <w:szCs w:val="28"/>
          <w:lang w:val="ru-RU"/>
        </w:rPr>
        <w:t>”. Музей воспитывает у учащихся уважение к прошлому своей Родины, своего села, своей школы. 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</w:t>
      </w:r>
      <w:r w:rsidRPr="004B02F2">
        <w:rPr>
          <w:sz w:val="28"/>
          <w:szCs w:val="28"/>
          <w:lang w:val="ru-RU"/>
        </w:rPr>
        <w:t>твии с этими ценностями в школе во многом способствуют материалы школьного музея. 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14:paraId="2A07793D" w14:textId="77777777" w:rsidR="00DC178C" w:rsidRDefault="004B02F2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t xml:space="preserve">На базе </w:t>
      </w:r>
      <w:r>
        <w:rPr>
          <w:sz w:val="28"/>
          <w:szCs w:val="28"/>
          <w:lang w:val="ru-RU"/>
        </w:rPr>
        <w:t>и</w:t>
      </w:r>
      <w:r w:rsidRPr="004B02F2">
        <w:rPr>
          <w:sz w:val="28"/>
          <w:szCs w:val="28"/>
          <w:lang w:val="ru-RU"/>
        </w:rPr>
        <w:t>стор</w:t>
      </w:r>
      <w:r w:rsidRPr="004B02F2">
        <w:rPr>
          <w:sz w:val="28"/>
          <w:szCs w:val="28"/>
          <w:lang w:val="ru-RU"/>
        </w:rPr>
        <w:t>ико-краеведческого музея “</w:t>
      </w:r>
      <w:r>
        <w:rPr>
          <w:sz w:val="28"/>
          <w:szCs w:val="28"/>
          <w:lang w:val="ru-RU"/>
        </w:rPr>
        <w:t>Русский быт</w:t>
      </w:r>
      <w:r w:rsidRPr="004B02F2">
        <w:rPr>
          <w:sz w:val="28"/>
          <w:szCs w:val="28"/>
          <w:lang w:val="ru-RU"/>
        </w:rPr>
        <w:t>” реализуется общеобразовательная дополнительная общеразвивающая программа туристско-краеведческого направления “</w:t>
      </w:r>
      <w:r>
        <w:rPr>
          <w:sz w:val="28"/>
          <w:szCs w:val="28"/>
          <w:lang w:val="ru-RU"/>
        </w:rPr>
        <w:t>Мой родной край</w:t>
      </w:r>
      <w:r w:rsidRPr="004B02F2">
        <w:rPr>
          <w:sz w:val="28"/>
          <w:szCs w:val="28"/>
          <w:lang w:val="ru-RU"/>
        </w:rPr>
        <w:t xml:space="preserve">”. Материалы музея широко используются при проведении уроков и внеурочных мероприятий. </w:t>
      </w:r>
    </w:p>
    <w:p w14:paraId="7BC2F252" w14:textId="77777777" w:rsidR="00DC178C" w:rsidRPr="004B02F2" w:rsidRDefault="004B02F2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t>Важным средством воспитания в школе являются традиции, которые не только формируют общие интересы, придают определенную прочность жизнедеятельности школы, но и придают школе, то особое, неповторимое, что отличает нашу школу от других и тем самым сплачивает</w:t>
      </w:r>
      <w:r w:rsidRPr="004B02F2">
        <w:rPr>
          <w:sz w:val="28"/>
          <w:szCs w:val="28"/>
          <w:lang w:val="ru-RU"/>
        </w:rPr>
        <w:t xml:space="preserve"> школьный коллектив, обогащая его жизнь.</w:t>
      </w:r>
    </w:p>
    <w:p w14:paraId="00D739D7" w14:textId="77777777" w:rsidR="00DC178C" w:rsidRPr="004B02F2" w:rsidRDefault="004B02F2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lastRenderedPageBreak/>
        <w:t>Традиции школы сохраняют: преемственность поколений, любовь и уважение к истории родной школы, стремление приумножать ее славу.</w:t>
      </w:r>
    </w:p>
    <w:p w14:paraId="5BD29EEE" w14:textId="77777777" w:rsidR="00DC178C" w:rsidRPr="004B02F2" w:rsidRDefault="004B02F2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4B02F2">
        <w:rPr>
          <w:sz w:val="28"/>
          <w:szCs w:val="28"/>
          <w:lang w:val="ru-RU"/>
        </w:rPr>
        <w:t>В нашей школе сложились богатые традиции: еженедельная организационная линейка с поднят</w:t>
      </w:r>
      <w:r w:rsidRPr="004B02F2">
        <w:rPr>
          <w:sz w:val="28"/>
          <w:szCs w:val="28"/>
          <w:lang w:val="ru-RU"/>
        </w:rPr>
        <w:t>ием Государственного флага РФ; общешкольный поход, посвящение в первоклассники, посвящение в пятиклассники, юбилей школы.</w:t>
      </w:r>
    </w:p>
    <w:p w14:paraId="3A2808A6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Значимые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всероссийские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принимает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CE094BC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РДДМ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Движение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первых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3EB6AE43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«Орлята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1482280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Юнармия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7603A07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Волонтерский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отряд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“Добрый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помощник”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19EFADB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театр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B0A8078" w14:textId="77777777" w:rsidR="00DC178C" w:rsidRDefault="004B02F2" w:rsidP="004B02F2">
      <w:pPr>
        <w:numPr>
          <w:ilvl w:val="0"/>
          <w:numId w:val="1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3CEF5E6D" w14:textId="77777777" w:rsidR="00DC178C" w:rsidRDefault="00DC178C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4606457A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2.2.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</w:p>
    <w:p w14:paraId="79A436E7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запланированы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описаны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BDB371A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инвариантных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ероприятия»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«Самоуправление»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«Профилактика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«Профориентация»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sz w:val="28"/>
          <w:szCs w:val="28"/>
          <w:lang w:val="ru-RU"/>
        </w:rPr>
        <w:t>А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также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рамках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sz w:val="28"/>
          <w:szCs w:val="28"/>
          <w:lang w:val="ru-RU"/>
        </w:rPr>
        <w:t>вариативного</w:t>
      </w:r>
      <w:r>
        <w:rPr>
          <w:rFonts w:hAnsi="Times New Roman" w:cs="Times New Roman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sz w:val="28"/>
          <w:szCs w:val="28"/>
          <w:lang w:val="ru-RU"/>
        </w:rPr>
        <w:lastRenderedPageBreak/>
        <w:t>модуля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«Школьный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музей»</w:t>
      </w:r>
      <w:r>
        <w:rPr>
          <w:rFonts w:hAnsi="Times New Roman" w:cs="Times New Roman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sz w:val="28"/>
          <w:szCs w:val="28"/>
          <w:lang w:val="ru-RU"/>
        </w:rPr>
        <w:t>“Школьный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театр”</w:t>
      </w:r>
      <w:r>
        <w:rPr>
          <w:rFonts w:hAnsi="Times New Roman" w:cs="Times New Roman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sz w:val="28"/>
          <w:szCs w:val="28"/>
          <w:lang w:val="ru-RU"/>
        </w:rPr>
        <w:t>“Дополнительное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образование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“Точка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Роста””</w:t>
      </w:r>
      <w:r>
        <w:rPr>
          <w:rFonts w:hAnsi="Times New Roman" w:cs="Times New Roman"/>
          <w:sz w:val="28"/>
          <w:szCs w:val="28"/>
          <w:lang w:val="ru-RU"/>
        </w:rPr>
        <w:t>.</w:t>
      </w:r>
    </w:p>
    <w:p w14:paraId="13DDAB9A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Модули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описаны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последовательно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мере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уменьшения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их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значимости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системе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средней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школы</w:t>
      </w:r>
      <w:r>
        <w:rPr>
          <w:rFonts w:hAnsi="Times New Roman" w:cs="Times New Roman"/>
          <w:sz w:val="28"/>
          <w:szCs w:val="28"/>
          <w:lang w:val="ru-RU"/>
        </w:rPr>
        <w:t>.</w:t>
      </w:r>
    </w:p>
    <w:p w14:paraId="3A0CED8A" w14:textId="77777777" w:rsidR="00DC178C" w:rsidRDefault="00DC178C">
      <w:pPr>
        <w:spacing w:before="0" w:after="0"/>
        <w:ind w:firstLine="720"/>
        <w:jc w:val="both"/>
        <w:rPr>
          <w:rFonts w:hAnsi="Times New Roman" w:cs="Times New Roman"/>
          <w:color w:val="FF0000"/>
          <w:sz w:val="28"/>
          <w:szCs w:val="28"/>
          <w:lang w:val="ru-RU"/>
        </w:rPr>
      </w:pPr>
    </w:p>
    <w:p w14:paraId="1D01A29F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62C87F48" w14:textId="77777777" w:rsidR="00DC178C" w:rsidRDefault="004B02F2">
      <w:pPr>
        <w:spacing w:line="360" w:lineRule="auto"/>
        <w:ind w:right="180"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педагогами муниципального бюджетного общеобразовательного учреждения «</w:t>
      </w:r>
      <w:proofErr w:type="spellStart"/>
      <w:r>
        <w:rPr>
          <w:sz w:val="28"/>
          <w:szCs w:val="28"/>
          <w:lang w:val="ru-RU"/>
        </w:rPr>
        <w:t>Кириковская</w:t>
      </w:r>
      <w:proofErr w:type="spellEnd"/>
      <w:r>
        <w:rPr>
          <w:sz w:val="28"/>
          <w:szCs w:val="28"/>
          <w:lang w:val="ru-RU"/>
        </w:rPr>
        <w:t xml:space="preserve"> средняя </w:t>
      </w:r>
      <w:proofErr w:type="gramStart"/>
      <w:r>
        <w:rPr>
          <w:sz w:val="28"/>
          <w:szCs w:val="28"/>
          <w:lang w:val="ru-RU"/>
        </w:rPr>
        <w:t>школа»  воспитательного</w:t>
      </w:r>
      <w:proofErr w:type="gramEnd"/>
      <w:r>
        <w:rPr>
          <w:sz w:val="28"/>
          <w:szCs w:val="28"/>
          <w:lang w:val="ru-RU"/>
        </w:rPr>
        <w:t xml:space="preserve"> потенциала урока предполагает: </w:t>
      </w:r>
    </w:p>
    <w:p w14:paraId="40C7DEF9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максимальное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вспомогательных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итуаций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EC1CCEC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BDF6B19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51C9777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оказывающих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идеалом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приоритета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4EB93F5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внимания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аспекту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высказываний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лицам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C981525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интерактивных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стимулирующих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приобрести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конструктивного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диалога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строить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критического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мышления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16FD8B9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побуждение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соблюдать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сверстниками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доброжелательной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ADA1874" w14:textId="77777777" w:rsidR="00DC178C" w:rsidRDefault="004B02F2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эрудированных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неуспевающими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BE925E2" w14:textId="77777777" w:rsidR="00DC178C" w:rsidRDefault="004B02F2">
      <w:pPr>
        <w:spacing w:line="360" w:lineRule="auto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(конференция младших школьников «Юннат, конференция «Научный конвент» в рамках краевого молодёжного форума «Научно-технический потенциал Сибири»).</w:t>
      </w:r>
    </w:p>
    <w:p w14:paraId="5A5F1FCC" w14:textId="77777777" w:rsidR="00DC178C" w:rsidRDefault="00DC178C">
      <w:p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E53C701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3F062870" w14:textId="77777777" w:rsidR="00DC178C" w:rsidRDefault="004B02F2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6A4A1791" w14:textId="77777777" w:rsidR="00DC178C" w:rsidRDefault="004B02F2" w:rsidP="004B02F2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«Разговоры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важном»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«История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ценностей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ценность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истории»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7770F6F" w14:textId="77777777" w:rsidR="00DC178C" w:rsidRDefault="004B02F2" w:rsidP="004B02F2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«Уроки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нравственности»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6D97F588" w14:textId="77777777" w:rsidR="00DC178C" w:rsidRDefault="004B02F2" w:rsidP="004B02F2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просветительской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«Мир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проектов»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«Финансовая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грамотность»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“Математика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логика”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“Шахматы”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79B344EF" w14:textId="77777777" w:rsidR="00DC178C" w:rsidRDefault="004B02F2" w:rsidP="004B02F2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искусств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жанров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театр»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«Юный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художник»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хор”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6D687FA1" w14:textId="77777777" w:rsidR="00DC178C" w:rsidRDefault="004B02F2" w:rsidP="004B02F2">
      <w:pPr>
        <w:numPr>
          <w:ilvl w:val="0"/>
          <w:numId w:val="2"/>
        </w:numPr>
        <w:spacing w:before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туристско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родной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край»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CF5389A" w14:textId="77777777" w:rsidR="00DC178C" w:rsidRDefault="004B02F2" w:rsidP="004B02F2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оздоровительной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«Волейбол»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ШСК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«Баскетбол»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«Будь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здоров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!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46894230" w14:textId="77777777" w:rsidR="00DC178C" w:rsidRDefault="004B02F2" w:rsidP="004B02F2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“Россия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-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мои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горизонты”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“Билет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будущее”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1ABD07E7" w14:textId="77777777" w:rsidR="00DC178C" w:rsidRDefault="00DC178C">
      <w:pPr>
        <w:spacing w:before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0E4E1F0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руководство»</w:t>
      </w:r>
    </w:p>
    <w:p w14:paraId="47BC96CB" w14:textId="77777777" w:rsidR="00DC178C" w:rsidRDefault="004B02F2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первую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очередь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8F1C516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E22A093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1772175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полезных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позволяющих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вовлекать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возможности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устанавливать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укреплять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верительные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образцы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4B8197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сплочение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тренинги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командообразование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ассные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вечера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5B7298A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EC16900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ситуациях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CE61BFC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налаживание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поиск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CC7D79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фиксируют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9F64626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регулярные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конфликтов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7EE0CAD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конкретных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интеграции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лучше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узнавать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общаясь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обстановке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6936C6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гулярных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успехах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966E907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C0673A2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E8EE046" w14:textId="77777777" w:rsidR="00DC178C" w:rsidRDefault="004B02F2" w:rsidP="004B02F2">
      <w:pPr>
        <w:numPr>
          <w:ilvl w:val="0"/>
          <w:numId w:val="3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соревнований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A3EAFC8" w14:textId="77777777" w:rsidR="00DC178C" w:rsidRDefault="00DC178C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1EA30AC" w14:textId="77777777" w:rsidR="00DC178C" w:rsidRDefault="004B02F2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дела»</w:t>
      </w:r>
    </w:p>
    <w:p w14:paraId="305A05FC" w14:textId="77777777" w:rsidR="00DC178C" w:rsidRDefault="00DC178C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8A463AD" w14:textId="77777777" w:rsidR="00DC178C" w:rsidRDefault="004B02F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школьные дела – это главные традиционные общешкольные дела, в которых принимает</w:t>
      </w:r>
      <w:r>
        <w:rPr>
          <w:sz w:val="28"/>
          <w:szCs w:val="28"/>
        </w:rPr>
        <w:t xml:space="preserve">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</w:t>
      </w:r>
      <w:r>
        <w:rPr>
          <w:sz w:val="28"/>
          <w:szCs w:val="28"/>
        </w:rPr>
        <w:t xml:space="preserve"> ставят их в ответственную позицию к происходящему в школе. </w:t>
      </w:r>
    </w:p>
    <w:p w14:paraId="25909022" w14:textId="77777777" w:rsidR="00DC178C" w:rsidRDefault="004B02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делам в муниципальном бюджетном общеобразовательном учреждении «</w:t>
      </w:r>
      <w:proofErr w:type="spellStart"/>
      <w:r>
        <w:rPr>
          <w:sz w:val="28"/>
          <w:szCs w:val="28"/>
        </w:rPr>
        <w:t>Кириковская</w:t>
      </w:r>
      <w:proofErr w:type="spellEnd"/>
      <w:r>
        <w:rPr>
          <w:sz w:val="28"/>
          <w:szCs w:val="28"/>
        </w:rPr>
        <w:t xml:space="preserve"> средняя школа» и его филиале </w:t>
      </w:r>
      <w:proofErr w:type="spellStart"/>
      <w:r>
        <w:rPr>
          <w:sz w:val="28"/>
          <w:szCs w:val="28"/>
        </w:rPr>
        <w:t>Бушуйской</w:t>
      </w:r>
      <w:proofErr w:type="spellEnd"/>
      <w:r>
        <w:rPr>
          <w:sz w:val="28"/>
          <w:szCs w:val="28"/>
        </w:rPr>
        <w:t xml:space="preserve"> основной школе относятся: </w:t>
      </w:r>
    </w:p>
    <w:p w14:paraId="35F6293E" w14:textId="77777777" w:rsidR="00DC178C" w:rsidRDefault="00DC178C">
      <w:pPr>
        <w:pStyle w:val="Default"/>
        <w:spacing w:line="360" w:lineRule="auto"/>
        <w:jc w:val="both"/>
        <w:rPr>
          <w:sz w:val="28"/>
          <w:szCs w:val="28"/>
        </w:rPr>
      </w:pPr>
    </w:p>
    <w:p w14:paraId="3F98EE8A" w14:textId="77777777" w:rsidR="00DC178C" w:rsidRDefault="004B02F2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На внешкольном уровне: </w:t>
      </w:r>
    </w:p>
    <w:p w14:paraId="6903F4C1" w14:textId="77777777" w:rsidR="00DC178C" w:rsidRDefault="004B02F2" w:rsidP="004B02F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проект</w:t>
      </w:r>
      <w:r>
        <w:rPr>
          <w:sz w:val="28"/>
          <w:szCs w:val="28"/>
        </w:rPr>
        <w:t>ы: «Неделя добра» - оказание помощи органам местного самоуправления в уборке территории села в весенний и осенние периоды. Акция «Чистый памятник» - уборка обучающимися школы и филиала памятников участникам ВОВ. Акция «Покормите птиц зимой» и «Кормушка»; а</w:t>
      </w:r>
      <w:r>
        <w:rPr>
          <w:sz w:val="28"/>
          <w:szCs w:val="28"/>
        </w:rPr>
        <w:t xml:space="preserve">кция «Бессмертный полк»; социальная акция «Открытка ветерану труда», акция «Помоги пойти учиться»; </w:t>
      </w:r>
    </w:p>
    <w:p w14:paraId="57D17B09" w14:textId="77777777" w:rsidR="00DC178C" w:rsidRDefault="004B02F2" w:rsidP="004B02F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открытые дискуссионные площадки для учащихся: «Профессии нашего села», «Мы за здоровый образ жизни», «Здоровое питание»; </w:t>
      </w:r>
    </w:p>
    <w:p w14:paraId="1A69E9D4" w14:textId="77777777" w:rsidR="00DC178C" w:rsidRDefault="004B02F2" w:rsidP="004B02F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проводимые для жителей села и орга</w:t>
      </w:r>
      <w:r>
        <w:rPr>
          <w:sz w:val="28"/>
          <w:szCs w:val="28"/>
        </w:rPr>
        <w:t>низуемые совместно с семьями учащихся спортивные состязания, праздники, фестивали, представления: спортивные соревнования «На приз Деда Мороза», праздничное мероприятие «День защитника Отечества», спортивные эстафеты «Веселые старты» и «А ну – ка, парни!»,</w:t>
      </w:r>
      <w:r>
        <w:rPr>
          <w:sz w:val="28"/>
          <w:szCs w:val="28"/>
        </w:rPr>
        <w:t xml:space="preserve"> зимний спортивно-развлекательный праздник «Зимние забавы!»; “Юбилей школы”.</w:t>
      </w:r>
    </w:p>
    <w:p w14:paraId="6C3C3085" w14:textId="77777777" w:rsidR="00DC178C" w:rsidRDefault="004B02F2" w:rsidP="004B02F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всероссийских акциях: «Всемирный день чистоты», День Неизвестного солдата, «Бессмертный полк», «День памяти и скорби», день воина интернационалиста, День памяти жертв Б</w:t>
      </w:r>
      <w:r>
        <w:rPr>
          <w:sz w:val="28"/>
          <w:szCs w:val="28"/>
        </w:rPr>
        <w:t>еслана, День Конституции Российской Федерации, День защиты детей.</w:t>
      </w:r>
    </w:p>
    <w:p w14:paraId="5C1E5B98" w14:textId="77777777" w:rsidR="00DC178C" w:rsidRDefault="00DC178C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13ACCB09" w14:textId="77777777" w:rsidR="00DC178C" w:rsidRDefault="004B02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школьном уровне: </w:t>
      </w:r>
    </w:p>
    <w:p w14:paraId="66F5D290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поднятие и спуск государственного флага РФ. </w:t>
      </w:r>
    </w:p>
    <w:p w14:paraId="7F9BC449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разновозрастные сборы: ежегодный общешкольный поход, экскурсии в музеи города Красноярска и Енисейска, экскурсия учащихся в парк флоры и фауны «Роев ручей»; </w:t>
      </w:r>
    </w:p>
    <w:p w14:paraId="15C62CE4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общешкольные праздники: «День Знаний!», праздничное мероприятие ко Дню учителя «С любовью к Вам Уч</w:t>
      </w:r>
      <w:r>
        <w:rPr>
          <w:sz w:val="28"/>
          <w:szCs w:val="28"/>
        </w:rPr>
        <w:t xml:space="preserve">ителя!», День матери, Новый год, фестиваль патриотической песни в честь дня Защитника Отечества «Служу России», праздничное мероприятие, посвященное международному женскому дню «8 марта», День здоровья, День птиц, </w:t>
      </w:r>
      <w:r>
        <w:rPr>
          <w:sz w:val="28"/>
          <w:szCs w:val="28"/>
        </w:rPr>
        <w:lastRenderedPageBreak/>
        <w:t>неделя тематических мероприятий «Человек и</w:t>
      </w:r>
      <w:r>
        <w:rPr>
          <w:sz w:val="28"/>
          <w:szCs w:val="28"/>
        </w:rPr>
        <w:t xml:space="preserve"> космос», мероприятия, посвященные Дню Победы, праздник Последнего звонка, «До свидания, начальная школа», Выпускной; </w:t>
      </w:r>
    </w:p>
    <w:p w14:paraId="6EB4F0C8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торжественные ритуалы посвящения: ритуал «Посвящение в первоклассники», «Посвящение в пятиклассники»; </w:t>
      </w:r>
    </w:p>
    <w:p w14:paraId="2E860D36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выступления: «Осе</w:t>
      </w:r>
      <w:r>
        <w:rPr>
          <w:sz w:val="28"/>
          <w:szCs w:val="28"/>
        </w:rPr>
        <w:t xml:space="preserve">нний бал», «Новогодний утренник», «Новогодний карнавал», неделя театрализованных представлений «Неделя русских народных сказок»; </w:t>
      </w:r>
    </w:p>
    <w:p w14:paraId="67B5A176" w14:textId="77777777" w:rsidR="00DC178C" w:rsidRDefault="004B02F2" w:rsidP="004B02F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церемонии награждения: вручение грамот, дипломов на общешкольной линейке, награждение по итогам года, оформление стенда «Гордо</w:t>
      </w:r>
      <w:r>
        <w:rPr>
          <w:sz w:val="28"/>
          <w:szCs w:val="28"/>
        </w:rPr>
        <w:t xml:space="preserve">сть школы». </w:t>
      </w:r>
    </w:p>
    <w:p w14:paraId="3E002BB2" w14:textId="77777777" w:rsidR="00DC178C" w:rsidRDefault="00DC178C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279920DC" w14:textId="77777777" w:rsidR="00DC178C" w:rsidRDefault="004B02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уровне классов: </w:t>
      </w:r>
    </w:p>
    <w:p w14:paraId="388E5F8E" w14:textId="77777777" w:rsidR="00DC178C" w:rsidRDefault="004B02F2" w:rsidP="004B02F2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</w:t>
      </w:r>
      <w:r>
        <w:rPr>
          <w:iCs/>
          <w:sz w:val="28"/>
          <w:szCs w:val="28"/>
        </w:rPr>
        <w:t>участие всех классов в реализации общешкольных ключевых дел.</w:t>
      </w:r>
    </w:p>
    <w:p w14:paraId="48F496F0" w14:textId="77777777" w:rsidR="00DC178C" w:rsidRDefault="00DC178C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6A4F528C" w14:textId="77777777" w:rsidR="00DC178C" w:rsidRDefault="004B02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индивидуальном уровне: </w:t>
      </w:r>
    </w:p>
    <w:p w14:paraId="001EAB24" w14:textId="77777777" w:rsidR="00DC178C" w:rsidRDefault="004B02F2" w:rsidP="004B02F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участие каждого ребенка в ключевых делах школы в различных ролях; </w:t>
      </w:r>
    </w:p>
    <w:p w14:paraId="3398353B" w14:textId="77777777" w:rsidR="00DC178C" w:rsidRDefault="004B02F2" w:rsidP="004B02F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индивидуальной помощи ребенку в освоении навыков подготовки, проведения и анализа ключевых дел; </w:t>
      </w:r>
    </w:p>
    <w:p w14:paraId="713EF844" w14:textId="77777777" w:rsidR="00DC178C" w:rsidRDefault="004B02F2" w:rsidP="004B02F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</w:t>
      </w:r>
      <w:r>
        <w:rPr>
          <w:sz w:val="28"/>
          <w:szCs w:val="28"/>
        </w:rPr>
        <w:t xml:space="preserve">ольниками, с педагогами и другими взрослыми; </w:t>
      </w:r>
    </w:p>
    <w:p w14:paraId="17C73D25" w14:textId="77777777" w:rsidR="00DC178C" w:rsidRDefault="004B02F2" w:rsidP="004B02F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</w:t>
      </w:r>
      <w:r>
        <w:rPr>
          <w:sz w:val="28"/>
          <w:szCs w:val="28"/>
        </w:rPr>
        <w:t xml:space="preserve">м деле на себя роль ответственного за тот или иной фрагмент общей работы. </w:t>
      </w:r>
    </w:p>
    <w:p w14:paraId="51817268" w14:textId="77777777" w:rsidR="00DC178C" w:rsidRDefault="00DC178C">
      <w:p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0EE1EF" w14:textId="77777777" w:rsidR="00DC178C" w:rsidRDefault="004B02F2">
      <w:pPr>
        <w:spacing w:before="0" w:after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«Внешкольные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мероприятия»</w:t>
      </w:r>
    </w:p>
    <w:p w14:paraId="4BFE8C14" w14:textId="77777777" w:rsidR="00DC178C" w:rsidRDefault="00DC178C">
      <w:pPr>
        <w:spacing w:before="0" w:after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14:paraId="7F50B7A6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56A25A15" w14:textId="77777777" w:rsidR="00DC178C" w:rsidRDefault="004B02F2" w:rsidP="004B02F2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D66BE5B" w14:textId="77777777" w:rsidR="00DC178C" w:rsidRDefault="004B02F2" w:rsidP="004B02F2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9A18405" w14:textId="77777777" w:rsidR="00DC178C" w:rsidRDefault="004B02F2" w:rsidP="004B02F2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музей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галерею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технопарк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предприятие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452A14A" w14:textId="77777777" w:rsidR="00DC178C" w:rsidRDefault="004B02F2" w:rsidP="004B02F2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литературные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экспедиции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биографий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проживавших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поэтов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писателей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ландшафтов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флоры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фауны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.;</w:t>
      </w:r>
    </w:p>
    <w:p w14:paraId="110255D3" w14:textId="77777777" w:rsidR="00DC178C" w:rsidRDefault="004B02F2" w:rsidP="004B02F2">
      <w:pPr>
        <w:numPr>
          <w:ilvl w:val="0"/>
          <w:numId w:val="4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выездные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комплекс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складывается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характеризующаяся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эмоционально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1A32D23" w14:textId="77777777" w:rsidR="00DC178C" w:rsidRDefault="00DC178C">
      <w:pPr>
        <w:ind w:left="780" w:right="18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C075502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«Организация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среды»</w:t>
      </w:r>
    </w:p>
    <w:p w14:paraId="1054F789" w14:textId="77777777" w:rsidR="00DC178C" w:rsidRDefault="004B02F2">
      <w:pPr>
        <w:spacing w:line="360" w:lineRule="auto"/>
        <w:ind w:firstLine="720"/>
        <w:jc w:val="both"/>
        <w:rPr>
          <w:rFonts w:eastAsiaTheme="minorEastAsia"/>
          <w:color w:val="000000"/>
          <w:sz w:val="28"/>
          <w:szCs w:val="28"/>
          <w:lang w:val="ru-RU"/>
        </w:rPr>
      </w:pPr>
      <w:r>
        <w:rPr>
          <w:rFonts w:eastAsiaTheme="minorEastAsia"/>
          <w:color w:val="000000"/>
          <w:sz w:val="28"/>
          <w:szCs w:val="28"/>
          <w:lang w:val="ru-RU"/>
        </w:rPr>
        <w:lastRenderedPageBreak/>
        <w:t>Реализация</w:t>
      </w:r>
      <w:r>
        <w:rPr>
          <w:rFonts w:eastAsiaTheme="minorEastAsia"/>
          <w:color w:val="000000"/>
          <w:sz w:val="28"/>
          <w:szCs w:val="28"/>
          <w:lang w:val="ru-RU"/>
        </w:rPr>
        <w:t xml:space="preserve">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26A8F306" w14:textId="77777777" w:rsidR="00DC178C" w:rsidRPr="004B02F2" w:rsidRDefault="004B02F2" w:rsidP="004B02F2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4B02F2">
        <w:rPr>
          <w:rFonts w:eastAsiaTheme="minorEastAsia"/>
          <w:color w:val="000000"/>
          <w:sz w:val="28"/>
          <w:szCs w:val="28"/>
          <w:lang w:val="ru-RU"/>
        </w:rPr>
        <w:t>размещени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на стендах школы регулярно сменяемых экспозиций: творческих работ школьников (День мам, тематические конкурсы рисунков: ЗОЖ, ПДД, Новогодняя открытка, портрет учителя), позволяющих им реализовать свой творческий потенциал, а также знакомящих их с работами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людьми, День поэта, знаменательные, календарные даты и т.п.);</w:t>
      </w:r>
    </w:p>
    <w:p w14:paraId="3A80061F" w14:textId="77777777" w:rsidR="00DC178C" w:rsidRPr="004B02F2" w:rsidRDefault="004B02F2" w:rsidP="004B02F2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4B02F2">
        <w:rPr>
          <w:rFonts w:eastAsiaTheme="minorEastAsia"/>
          <w:color w:val="000000"/>
          <w:sz w:val="28"/>
          <w:szCs w:val="28"/>
          <w:lang w:val="ru-RU"/>
        </w:rPr>
        <w:t>озеленени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пришкольной территории: проек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>ты «Дыши свободно», «Чистый школьный двор», работа на пришкольном участке, уход за растениями в 27 кабинетах;</w:t>
      </w:r>
    </w:p>
    <w:p w14:paraId="5C779E0A" w14:textId="77777777" w:rsidR="00DC178C" w:rsidRPr="004B02F2" w:rsidRDefault="004B02F2" w:rsidP="004B02F2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4B02F2">
        <w:rPr>
          <w:rFonts w:eastAsiaTheme="minorEastAsia"/>
          <w:color w:val="000000"/>
          <w:sz w:val="28"/>
          <w:szCs w:val="28"/>
          <w:lang w:val="ru-RU"/>
        </w:rPr>
        <w:t>создани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и поддержани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в рабочем состоянии в фойе школы стендов, информационных досок. (Гордость школы, Наши спортсмены, уголок ПДД, уголок пожарн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>ой безопасности, уголок символики Российской Федераци</w:t>
      </w:r>
      <w:r>
        <w:rPr>
          <w:rFonts w:eastAsiaTheme="minorEastAsia"/>
          <w:color w:val="000000"/>
          <w:sz w:val="28"/>
          <w:szCs w:val="28"/>
          <w:lang w:val="ru-RU"/>
        </w:rPr>
        <w:t>и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>);</w:t>
      </w:r>
    </w:p>
    <w:p w14:paraId="73F6CA1C" w14:textId="77777777" w:rsidR="00DC178C" w:rsidRPr="004B02F2" w:rsidRDefault="004B02F2" w:rsidP="004B02F2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4B02F2">
        <w:rPr>
          <w:rFonts w:eastAsiaTheme="minorEastAsia"/>
          <w:color w:val="000000"/>
          <w:sz w:val="28"/>
          <w:szCs w:val="28"/>
          <w:lang w:val="ru-RU"/>
        </w:rPr>
        <w:t>событийный дизайн – оформление пространства проведения конкретных школьных событий (1 сентября, День учителя, Праздник осени, День матери, Новый год, «Служу России», День вывода войск из Афганистана»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 xml:space="preserve"> и др.); изучение и популяризация школьной символики (флаг школы,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</w:t>
      </w:r>
      <w:r w:rsidRPr="004B02F2">
        <w:rPr>
          <w:rFonts w:eastAsiaTheme="minorEastAsia"/>
          <w:color w:val="000000"/>
          <w:sz w:val="28"/>
          <w:szCs w:val="28"/>
          <w:lang w:val="ru-RU"/>
        </w:rPr>
        <w:t>дников, торжественных церемоний, ключевых общешкольных дел и иных происходящих в жизни школы знаковых событий;</w:t>
      </w:r>
    </w:p>
    <w:p w14:paraId="5DB48443" w14:textId="77777777" w:rsidR="00DC178C" w:rsidRPr="004B02F2" w:rsidRDefault="004B02F2" w:rsidP="004B02F2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4B02F2">
        <w:rPr>
          <w:rFonts w:eastAsiaTheme="minorEastAsia"/>
          <w:color w:val="000000"/>
          <w:sz w:val="28"/>
          <w:szCs w:val="28"/>
          <w:lang w:val="ru-RU"/>
        </w:rPr>
        <w:lastRenderedPageBreak/>
        <w:t xml:space="preserve">регулярная организация и проведение конкурсов творческих проектов по благоустройству различных участков пришкольной территории «Посади цветок», ежегодное участие в реализации проекта «Наша визитная клумбочка». </w:t>
      </w:r>
    </w:p>
    <w:p w14:paraId="7142F459" w14:textId="77777777" w:rsidR="00DC178C" w:rsidRDefault="00DC178C">
      <w:p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0A4FDC2" w14:textId="77777777" w:rsidR="00DC178C" w:rsidRDefault="004B02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«Взаимодействие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законны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44A7C608" w14:textId="77777777" w:rsidR="00DC178C" w:rsidRDefault="004B02F2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364F07A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Управляющем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6A74C8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90EC4E4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посещать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6A44D6C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клубов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гостиных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предоставляющих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досуга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83B1CF8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врачей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служителей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обмениваться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ED35626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форумы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коммуникационной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согласуется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C9CB39D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02A376A4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40B1492" w14:textId="77777777" w:rsidR="00DC178C" w:rsidRDefault="004B02F2" w:rsidP="004B02F2">
      <w:pPr>
        <w:numPr>
          <w:ilvl w:val="0"/>
          <w:numId w:val="5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целевое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сирот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оставшихся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820F836" w14:textId="77777777" w:rsidR="00DC178C" w:rsidRDefault="00DC178C">
      <w:pPr>
        <w:ind w:left="780" w:right="1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3DF11ED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«Самоуправление»</w:t>
      </w:r>
    </w:p>
    <w:p w14:paraId="0FBF7091" w14:textId="77777777" w:rsidR="00DC178C" w:rsidRDefault="004B02F2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3E4E1862" w14:textId="77777777" w:rsidR="00DC178C" w:rsidRDefault="004B02F2" w:rsidP="004B02F2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50A39CC" w14:textId="77777777" w:rsidR="00DC178C" w:rsidRDefault="004B02F2" w:rsidP="004B02F2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4582AEB" w14:textId="77777777" w:rsidR="00DC178C" w:rsidRDefault="004B02F2" w:rsidP="004B02F2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защиту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5732AC0" w14:textId="77777777" w:rsidR="00DC178C" w:rsidRDefault="004B02F2" w:rsidP="004B02F2">
      <w:pPr>
        <w:numPr>
          <w:ilvl w:val="0"/>
          <w:numId w:val="6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E3BD61F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926351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«Профилактика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безопасность»</w:t>
      </w:r>
    </w:p>
    <w:p w14:paraId="72F8DE3C" w14:textId="77777777" w:rsidR="00DC178C" w:rsidRDefault="004B02F2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50728C65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жизнедеятельнос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580EE69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выделение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E470550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силами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конфликтологов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правоохранительных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опеки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15A3BFBB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межведомственного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5FF3177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антинаркотические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антиалкогольные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деструктивные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молодежные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субкультуры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цифровой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транспорте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дорожного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противопожарной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антиэкстремистской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обороне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6A197579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превентивной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сценариями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одобряемого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саморефлексии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самоконтроля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устойчивости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негативным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DBC9B97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правонарушений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альтернативной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путешествия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испытания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77A9DAA0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целенаправленную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маргинальных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оставивших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A35262F" w14:textId="77777777" w:rsidR="00DC178C" w:rsidRDefault="004B02F2" w:rsidP="004B02F2">
      <w:pPr>
        <w:numPr>
          <w:ilvl w:val="0"/>
          <w:numId w:val="7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слабоуспевающие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запущенные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неадаптированные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мигранты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.).</w:t>
      </w:r>
    </w:p>
    <w:p w14:paraId="7406AEDD" w14:textId="77777777" w:rsidR="00DC178C" w:rsidRDefault="00DC178C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F6F53AA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партнерство»</w:t>
      </w:r>
    </w:p>
    <w:p w14:paraId="2CE97282" w14:textId="77777777" w:rsidR="00DC178C" w:rsidRDefault="004B02F2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12DA9F39" w14:textId="77777777" w:rsidR="00DC178C" w:rsidRDefault="004B02F2" w:rsidP="004B02F2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договорами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сотрудничестве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дверей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государственные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торжественные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681B17CF" w14:textId="77777777" w:rsidR="00DC178C" w:rsidRDefault="004B02F2" w:rsidP="004B02F2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26D52B0" w14:textId="77777777" w:rsidR="00DC178C" w:rsidRDefault="004B02F2" w:rsidP="004B02F2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70A18C1" w14:textId="77777777" w:rsidR="00DC178C" w:rsidRDefault="004B02F2" w:rsidP="004B02F2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касающихся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96496D5" w14:textId="77777777" w:rsidR="00DC178C" w:rsidRDefault="004B02F2" w:rsidP="004B02F2">
      <w:pPr>
        <w:numPr>
          <w:ilvl w:val="0"/>
          <w:numId w:val="8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разрабатываемых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еобразование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2FB2060" w14:textId="77777777" w:rsidR="00DC178C" w:rsidRDefault="00DC178C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715E927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«Профориентация» </w:t>
      </w:r>
    </w:p>
    <w:p w14:paraId="0E9E54C3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267D47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Профессиональная ориентация учащихся 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</w:t>
      </w:r>
      <w:proofErr w:type="gram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 в</w:t>
      </w:r>
      <w:proofErr w:type="gram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полной мере соответствует социальному заказу территории.</w:t>
      </w:r>
    </w:p>
    <w:p w14:paraId="3EA0EEB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профориентации - привить обучающимся интерес и уважение к профессиям села. </w:t>
      </w:r>
    </w:p>
    <w:p w14:paraId="3EF318A2" w14:textId="77777777" w:rsidR="00DC178C" w:rsidRPr="004B02F2" w:rsidRDefault="004B02F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F04C822" w14:textId="77777777" w:rsidR="00DC178C" w:rsidRPr="004B02F2" w:rsidRDefault="004B02F2" w:rsidP="004B02F2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внеурочное занятие “Россия - мои горизонты”;</w:t>
      </w:r>
    </w:p>
    <w:p w14:paraId="457E8C8E" w14:textId="77777777" w:rsidR="00DC178C" w:rsidRPr="004B02F2" w:rsidRDefault="004B02F2" w:rsidP="004B02F2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цикл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классных часов «Профессии села» (ежемесячно не менее 1 классного часа);</w:t>
      </w:r>
    </w:p>
    <w:p w14:paraId="22E2F303" w14:textId="77777777" w:rsidR="00DC178C" w:rsidRPr="004B02F2" w:rsidRDefault="004B02F2" w:rsidP="004B02F2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 открытых онлайн - уроков «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ПроеКТОриЯ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14:paraId="7791823E" w14:textId="77777777" w:rsidR="00DC178C" w:rsidRPr="004B02F2" w:rsidRDefault="004B02F2" w:rsidP="004B02F2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проекте ранней профориентации школьников “Билет в будущее”;</w:t>
      </w:r>
    </w:p>
    <w:p w14:paraId="243E81A8" w14:textId="77777777" w:rsidR="00DC178C" w:rsidRPr="004B02F2" w:rsidRDefault="004B02F2" w:rsidP="004B02F2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интерактивные профориентационные игры: симуляции, деловые игры, квесты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еятельности;</w:t>
      </w:r>
    </w:p>
    <w:p w14:paraId="0D00CAB3" w14:textId="77777777" w:rsidR="00DC178C" w:rsidRPr="004B02F2" w:rsidRDefault="004B02F2" w:rsidP="004B02F2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 (ООО «Победа, ЛЗК «Возрождение», ООО «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ЛесСтройИнвест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ООО «Мега») и другие, экскурсии на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поля, зерноток; 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</w:t>
      </w:r>
    </w:p>
    <w:p w14:paraId="726CDF22" w14:textId="77777777" w:rsidR="00DC178C" w:rsidRDefault="004B02F2" w:rsidP="004B02F2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Неделя 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офориентации.</w:t>
      </w:r>
    </w:p>
    <w:p w14:paraId="55B91EB3" w14:textId="77777777" w:rsidR="00DC178C" w:rsidRDefault="004B02F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Модуль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Школьный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музей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9DBA2E7" w14:textId="77777777" w:rsidR="00DC178C" w:rsidRPr="004B02F2" w:rsidRDefault="004B02F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Реализация воспитательного потенциала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школьного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предусматривает:</w:t>
      </w:r>
    </w:p>
    <w:p w14:paraId="3A0544A5" w14:textId="77777777" w:rsidR="00DC178C" w:rsidRPr="004B02F2" w:rsidRDefault="004B02F2" w:rsidP="004B02F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одного края средствами краеведения и музейного дела;</w:t>
      </w:r>
    </w:p>
    <w:p w14:paraId="772747C7" w14:textId="77777777" w:rsidR="00DC178C" w:rsidRPr="004B02F2" w:rsidRDefault="004B02F2" w:rsidP="004B02F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проведение классных часов на базе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либо по классам с использованием материалов музея;</w:t>
      </w:r>
    </w:p>
    <w:p w14:paraId="38F99554" w14:textId="77777777" w:rsidR="00DC178C" w:rsidRPr="004B02F2" w:rsidRDefault="004B02F2" w:rsidP="004B02F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59E2910E" w14:textId="77777777" w:rsidR="00DC178C" w:rsidRDefault="004B02F2" w:rsidP="004B02F2">
      <w:pPr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 </w:t>
      </w:r>
      <w:r w:rsidRPr="004B02F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14:paraId="63E3A23F" w14:textId="77777777" w:rsidR="00DC178C" w:rsidRDefault="00DC17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D434C3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«Школьный театр» </w:t>
      </w:r>
    </w:p>
    <w:p w14:paraId="1DF8E992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253983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ельность школьного театра «Фантазия» ориентирована на всестороннее развитие ребенка, его неповторимую индивидуальность и одновременно приучает его считаться и свободно общаться с окружающими его людьми.</w:t>
      </w:r>
    </w:p>
    <w:p w14:paraId="3C1C4EA0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 сценическим словом и сценическим движением по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могают приобретении навыков публичного </w:t>
      </w:r>
      <w:proofErr w:type="gram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поведения ,</w:t>
      </w:r>
      <w:proofErr w:type="gram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взаимодействия детей друг с другом, совместной работы и творчества, что напрямую соответствует одной из задач воспитания – социализация обучающихся. Эти занятия дают толчок к выравниванию эмоционально-воле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вой сферы детей, воспитанию положительных качеств личности (дружелюбию, дисциплинированности, коллективизма), прививает эстетический вкус. </w:t>
      </w:r>
    </w:p>
    <w:p w14:paraId="250129AB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направления школьного театра «Фантазия» будут реализованы следующие мероприятия:</w:t>
      </w:r>
    </w:p>
    <w:tbl>
      <w:tblPr>
        <w:tblStyle w:val="aff2"/>
        <w:tblW w:w="9751" w:type="dxa"/>
        <w:tblLook w:val="04A0" w:firstRow="1" w:lastRow="0" w:firstColumn="1" w:lastColumn="0" w:noHBand="0" w:noVBand="1"/>
      </w:tblPr>
      <w:tblGrid>
        <w:gridCol w:w="498"/>
        <w:gridCol w:w="3764"/>
        <w:gridCol w:w="1815"/>
        <w:gridCol w:w="3674"/>
      </w:tblGrid>
      <w:tr w:rsidR="00DC178C" w14:paraId="158A270D" w14:textId="77777777">
        <w:tc>
          <w:tcPr>
            <w:tcW w:w="498" w:type="dxa"/>
          </w:tcPr>
          <w:p w14:paraId="38A83AEC" w14:textId="77777777" w:rsidR="00DC178C" w:rsidRDefault="004B02F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4" w:type="dxa"/>
          </w:tcPr>
          <w:p w14:paraId="28E9333F" w14:textId="77777777" w:rsidR="00DC178C" w:rsidRDefault="004B02F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15" w:type="dxa"/>
          </w:tcPr>
          <w:p w14:paraId="155FC49E" w14:textId="77777777" w:rsidR="00DC178C" w:rsidRDefault="004B02F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674" w:type="dxa"/>
          </w:tcPr>
          <w:p w14:paraId="160694E1" w14:textId="77777777" w:rsidR="00DC178C" w:rsidRDefault="004B02F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DC178C" w:rsidRPr="004B02F2" w14:paraId="006B83C9" w14:textId="77777777">
        <w:tc>
          <w:tcPr>
            <w:tcW w:w="498" w:type="dxa"/>
          </w:tcPr>
          <w:p w14:paraId="7008D0BF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4" w:type="dxa"/>
          </w:tcPr>
          <w:p w14:paraId="1D3D23FA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«День знаний» - торжественная линейка с элементами театрализации. </w:t>
            </w:r>
          </w:p>
        </w:tc>
        <w:tc>
          <w:tcPr>
            <w:tcW w:w="1815" w:type="dxa"/>
          </w:tcPr>
          <w:p w14:paraId="4D99F993" w14:textId="1A3CD41E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27084862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организатор</w:t>
            </w:r>
          </w:p>
          <w:p w14:paraId="03CD9220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DC178C" w:rsidRPr="004B02F2" w14:paraId="5E152FD7" w14:textId="77777777">
        <w:tc>
          <w:tcPr>
            <w:tcW w:w="498" w:type="dxa"/>
          </w:tcPr>
          <w:p w14:paraId="37AB654D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64" w:type="dxa"/>
          </w:tcPr>
          <w:p w14:paraId="455A060D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учителя. Праздничный концерт с элементами театрализации. </w:t>
            </w:r>
          </w:p>
        </w:tc>
        <w:tc>
          <w:tcPr>
            <w:tcW w:w="1815" w:type="dxa"/>
          </w:tcPr>
          <w:p w14:paraId="29A7062D" w14:textId="307C3F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07A4C3F1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56FDB4FD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DC178C" w:rsidRPr="004B02F2" w14:paraId="22FD4AE2" w14:textId="77777777">
        <w:trPr>
          <w:trHeight w:val="887"/>
        </w:trPr>
        <w:tc>
          <w:tcPr>
            <w:tcW w:w="498" w:type="dxa"/>
          </w:tcPr>
          <w:p w14:paraId="6DD93474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40BE2ED1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матери. Праздничный концерт с элементами театрализации.</w:t>
            </w:r>
          </w:p>
        </w:tc>
        <w:tc>
          <w:tcPr>
            <w:tcW w:w="1815" w:type="dxa"/>
          </w:tcPr>
          <w:p w14:paraId="5B16D853" w14:textId="4DB30B91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1675BE2C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3E0D658B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</w:tr>
      <w:tr w:rsidR="00DC178C" w:rsidRPr="004B02F2" w14:paraId="42944D7A" w14:textId="77777777">
        <w:tc>
          <w:tcPr>
            <w:tcW w:w="498" w:type="dxa"/>
          </w:tcPr>
          <w:p w14:paraId="6A2E7B38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764" w:type="dxa"/>
          </w:tcPr>
          <w:p w14:paraId="1439F940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переполох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1815" w:type="dxa"/>
          </w:tcPr>
          <w:p w14:paraId="0F1BC0EE" w14:textId="008007EE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36C5122C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4157062A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DC178C" w:rsidRPr="004B02F2" w14:paraId="38BC2A2E" w14:textId="77777777">
        <w:tc>
          <w:tcPr>
            <w:tcW w:w="498" w:type="dxa"/>
          </w:tcPr>
          <w:p w14:paraId="4E6D2174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4BA93AB4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Праздничный концерт с элементами театрализации, посвященный Дню защитника отечества</w:t>
            </w:r>
          </w:p>
        </w:tc>
        <w:tc>
          <w:tcPr>
            <w:tcW w:w="1815" w:type="dxa"/>
          </w:tcPr>
          <w:p w14:paraId="363DE3E2" w14:textId="493613E8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7F5C1C6E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0BBBA52B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DC178C" w:rsidRPr="004B02F2" w14:paraId="48DBAA15" w14:textId="77777777">
        <w:tc>
          <w:tcPr>
            <w:tcW w:w="498" w:type="dxa"/>
          </w:tcPr>
          <w:p w14:paraId="25AAEC19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29303634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Праздничный концерт с элементами театрализации, посвященный Женскому дню. </w:t>
            </w:r>
          </w:p>
        </w:tc>
        <w:tc>
          <w:tcPr>
            <w:tcW w:w="1815" w:type="dxa"/>
          </w:tcPr>
          <w:p w14:paraId="399C286E" w14:textId="23982D8E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36C7DF00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Педагог-ор</w:t>
            </w: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ганизатор </w:t>
            </w:r>
          </w:p>
          <w:p w14:paraId="2CC2D114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DC178C" w:rsidRPr="004B02F2" w14:paraId="79F5971D" w14:textId="77777777">
        <w:tc>
          <w:tcPr>
            <w:tcW w:w="498" w:type="dxa"/>
          </w:tcPr>
          <w:p w14:paraId="2E18BBDA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05EB53F8" w14:textId="77777777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звонок</w:t>
            </w:r>
            <w:proofErr w:type="spellEnd"/>
          </w:p>
        </w:tc>
        <w:tc>
          <w:tcPr>
            <w:tcW w:w="1815" w:type="dxa"/>
          </w:tcPr>
          <w:p w14:paraId="3001064B" w14:textId="60CAF691" w:rsidR="00DC178C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325B43BD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02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724270FD" w14:textId="77777777" w:rsidR="00DC178C" w:rsidRPr="004B02F2" w:rsidRDefault="004B02F2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</w:tbl>
    <w:p w14:paraId="5DB32174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174AF7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4A3A7D1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rPr>
          <w:rFonts w:ascii="Segoe UI"/>
          <w:color w:val="000000"/>
          <w:sz w:val="18"/>
          <w:lang w:val="ru-RU"/>
        </w:rPr>
      </w:pPr>
    </w:p>
    <w:p w14:paraId="7569DEB4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«Дополнительное образование (Точка роста)» </w:t>
      </w:r>
    </w:p>
    <w:p w14:paraId="7991A12A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E0B92C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образование с сентября 2020 года в муниципальном бюджетном общеобразовательном учреждении «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осуществляется через Центр цифрового и гуманитарного профилей «Точка ро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ста», созданный в рамках федерального проекта «Современная школа» национального проекта «Образование». </w:t>
      </w:r>
    </w:p>
    <w:p w14:paraId="622CC2FF" w14:textId="77777777" w:rsidR="00DC178C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центров образования цифрового и гуманитарного профилей «Точка роста» направлена на формирование современных компетенций и навыков у обучающ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ихся, в том числе по предметам «Технология», «Информатика», «Основы безопасности жизнедеятельности».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A418DB2" w14:textId="77777777" w:rsidR="00DC178C" w:rsidRPr="004B02F2" w:rsidRDefault="004B02F2" w:rsidP="004B02F2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повышение охвата обучающихся программами основного общего и дополнительного образования гуманитарной и техн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ологической направленностей с использованием современного оборудования; </w:t>
      </w:r>
    </w:p>
    <w:p w14:paraId="6FE5D66E" w14:textId="77777777" w:rsidR="00DC178C" w:rsidRPr="004B02F2" w:rsidRDefault="004B02F2" w:rsidP="004B02F2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педагог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ических работников и расширения практического содержания реализуемых образовательных программ;</w:t>
      </w:r>
    </w:p>
    <w:p w14:paraId="5F6021F6" w14:textId="77777777" w:rsidR="00DC178C" w:rsidRPr="004B02F2" w:rsidRDefault="004B02F2" w:rsidP="004B02F2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разнообразить занятия внеурочной деятельности; - развивать проектную и исследовательскую деятельность, сетевое взаимодействие со школами района. </w:t>
      </w:r>
    </w:p>
    <w:p w14:paraId="0603B8B5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 образования «Точка роста» создан как структурное подразделение школы, в деятельности которого применяютс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еще более современные информационные технологии, средства обучения, учебное оборудование, высокоскоростной интернет и другие ресурсы. </w:t>
      </w:r>
    </w:p>
    <w:p w14:paraId="57D19F2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 «Точка роста» включает следующие функциональные зоны: </w:t>
      </w:r>
    </w:p>
    <w:p w14:paraId="1FD3FCEE" w14:textId="77777777" w:rsidR="00DC178C" w:rsidRPr="004B02F2" w:rsidRDefault="004B02F2" w:rsidP="004B02F2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кабинет формирования цифровых и гуманитарных компетенций,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 числе по предметным областям «Технология», «Информатика», «Основы безопасности жизнедеятельности»;</w:t>
      </w:r>
    </w:p>
    <w:p w14:paraId="229AF4CE" w14:textId="77777777" w:rsidR="00DC178C" w:rsidRPr="004B02F2" w:rsidRDefault="004B02F2" w:rsidP="004B02F2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помещение для проектной деятельности пространство, выполняющее роль центра общественной жизни школы. Помещение для проектной деятельности зонируется по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принципу коворкинга, включающего шахматную гостиную и медиазону. </w:t>
      </w:r>
    </w:p>
    <w:p w14:paraId="2DAE3B1C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базе Центра реализуется 4 дополнительных общеобразовательных программы: </w:t>
      </w:r>
    </w:p>
    <w:p w14:paraId="101E6476" w14:textId="77777777" w:rsidR="00DC178C" w:rsidRDefault="00DC178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54"/>
        <w:gridCol w:w="4748"/>
        <w:gridCol w:w="3744"/>
      </w:tblGrid>
      <w:tr w:rsidR="00DC178C" w14:paraId="6B77B714" w14:textId="77777777">
        <w:tc>
          <w:tcPr>
            <w:tcW w:w="866" w:type="dxa"/>
          </w:tcPr>
          <w:p w14:paraId="7900BAB0" w14:textId="77777777" w:rsidR="00DC178C" w:rsidRDefault="004B02F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85" w:type="dxa"/>
          </w:tcPr>
          <w:p w14:paraId="2C06D824" w14:textId="77777777" w:rsidR="00DC178C" w:rsidRDefault="004B02F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Программа</w:t>
            </w:r>
          </w:p>
        </w:tc>
        <w:tc>
          <w:tcPr>
            <w:tcW w:w="3819" w:type="dxa"/>
          </w:tcPr>
          <w:p w14:paraId="1D9EADA1" w14:textId="77777777" w:rsidR="00DC178C" w:rsidRDefault="004B02F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Направленность</w:t>
            </w:r>
          </w:p>
        </w:tc>
      </w:tr>
      <w:tr w:rsidR="00DC178C" w14:paraId="3317E20E" w14:textId="77777777">
        <w:tc>
          <w:tcPr>
            <w:tcW w:w="866" w:type="dxa"/>
          </w:tcPr>
          <w:p w14:paraId="6AB75FF1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85" w:type="dxa"/>
          </w:tcPr>
          <w:p w14:paraId="17E88D20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“Школьный медиацентр”</w:t>
            </w:r>
          </w:p>
        </w:tc>
        <w:tc>
          <w:tcPr>
            <w:tcW w:w="3819" w:type="dxa"/>
          </w:tcPr>
          <w:p w14:paraId="4F7ABFAB" w14:textId="77777777" w:rsidR="00DC178C" w:rsidRDefault="004B02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 - гуманитарная</w:t>
            </w:r>
          </w:p>
        </w:tc>
      </w:tr>
      <w:tr w:rsidR="00DC178C" w14:paraId="5D2FE2A0" w14:textId="77777777">
        <w:tc>
          <w:tcPr>
            <w:tcW w:w="866" w:type="dxa"/>
          </w:tcPr>
          <w:p w14:paraId="3648123F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885" w:type="dxa"/>
          </w:tcPr>
          <w:p w14:paraId="05F0C897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“Управление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беспилотными летательными аппаратами”</w:t>
            </w:r>
          </w:p>
        </w:tc>
        <w:tc>
          <w:tcPr>
            <w:tcW w:w="3819" w:type="dxa"/>
          </w:tcPr>
          <w:p w14:paraId="014C0A32" w14:textId="77777777" w:rsidR="00DC178C" w:rsidRDefault="004B02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  <w:tr w:rsidR="00DC178C" w14:paraId="2EC49EA9" w14:textId="77777777">
        <w:tc>
          <w:tcPr>
            <w:tcW w:w="866" w:type="dxa"/>
          </w:tcPr>
          <w:p w14:paraId="1115F264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885" w:type="dxa"/>
          </w:tcPr>
          <w:p w14:paraId="1200923D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“Шахматы”</w:t>
            </w:r>
          </w:p>
        </w:tc>
        <w:tc>
          <w:tcPr>
            <w:tcW w:w="3819" w:type="dxa"/>
          </w:tcPr>
          <w:p w14:paraId="3AF6F292" w14:textId="77777777" w:rsidR="00DC178C" w:rsidRDefault="004B02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оздоровительная</w:t>
            </w:r>
          </w:p>
        </w:tc>
      </w:tr>
      <w:tr w:rsidR="00DC178C" w14:paraId="6BAF9DC3" w14:textId="77777777">
        <w:tc>
          <w:tcPr>
            <w:tcW w:w="866" w:type="dxa"/>
          </w:tcPr>
          <w:p w14:paraId="48078825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885" w:type="dxa"/>
          </w:tcPr>
          <w:p w14:paraId="63FEC99B" w14:textId="77777777" w:rsidR="00DC178C" w:rsidRDefault="004B02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“Основы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моделирования”</w:t>
            </w:r>
          </w:p>
        </w:tc>
        <w:tc>
          <w:tcPr>
            <w:tcW w:w="3819" w:type="dxa"/>
          </w:tcPr>
          <w:p w14:paraId="40893B2A" w14:textId="77777777" w:rsidR="00DC178C" w:rsidRDefault="004B02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</w:tbl>
    <w:p w14:paraId="4B442412" w14:textId="77777777" w:rsidR="00DC178C" w:rsidRDefault="00DC178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28A57A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60F21F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353699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7C734A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5F90FC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Организационный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</w:p>
    <w:p w14:paraId="0A49E8BF" w14:textId="77777777" w:rsidR="00DC178C" w:rsidRDefault="004B02F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3.1.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обеспечение</w:t>
      </w:r>
    </w:p>
    <w:p w14:paraId="5072941E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 и воспитание. Наличие большей части педагогов — специалистов с большим опытом педагогической деятельности способствует организ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ации работы в системе подготовки и повышения квалификации, а </w:t>
      </w:r>
      <w:proofErr w:type="gram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же</w:t>
      </w:r>
      <w:proofErr w:type="gram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выборе новых подходов 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венный воспитательный потенциал коллектива. С другой стороны, в последние годы наблюдается омоложение педагогических кадров. </w:t>
      </w:r>
    </w:p>
    <w:p w14:paraId="56A92D98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 школы по развитию кадрового потенциала: в условиях модернизации образовательного процесса решающую роль в достижении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главного результата – качественного образования и воспитания школьников играет профессионализм педагогических и управленческих кадров. </w:t>
      </w:r>
    </w:p>
    <w:p w14:paraId="3347133C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этим важнейшими направлениями кадровой политики в области образования являются: </w:t>
      </w:r>
    </w:p>
    <w:p w14:paraId="48B9B7AB" w14:textId="77777777" w:rsidR="00DC178C" w:rsidRPr="004B02F2" w:rsidRDefault="004B02F2" w:rsidP="004B02F2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 сист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емы подготовки, переподготовки и повышения уровня квалификации и профессионализма педагогических и руководящих работников; </w:t>
      </w:r>
    </w:p>
    <w:p w14:paraId="17C7F0EB" w14:textId="77777777" w:rsidR="00DC178C" w:rsidRPr="004B02F2" w:rsidRDefault="004B02F2" w:rsidP="004B02F2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по удовлетворению потребностей образовательного учреждения в высококвалифицированных и творческих кадрах; повышение престижа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педагогической профессии. </w:t>
      </w:r>
    </w:p>
    <w:p w14:paraId="6C721A05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данном направлении в образовательном учреждении проводятся следующие мероприятия: </w:t>
      </w:r>
    </w:p>
    <w:p w14:paraId="705D29ED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комфортных условий для привлечения молодых специалистов; </w:t>
      </w:r>
    </w:p>
    <w:p w14:paraId="411E4988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обеспечение возможности прохождения педагогами переквалификации; </w:t>
      </w:r>
    </w:p>
    <w:p w14:paraId="41F7B78E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условий самоподготовки педагогов для успешности в прохождении аттестации на более высокую квалификационную категорию; </w:t>
      </w:r>
    </w:p>
    <w:p w14:paraId="5749918F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индивидуальных маршрутов сопровождения педагогов; </w:t>
      </w:r>
    </w:p>
    <w:p w14:paraId="3C620606" w14:textId="77777777" w:rsidR="00DC178C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оснащение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78DDD50" w14:textId="77777777" w:rsidR="00DC178C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рациональных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8700454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помощь педагогу в выборе темы самообразования; </w:t>
      </w:r>
    </w:p>
    <w:p w14:paraId="3C62E22F" w14:textId="77777777" w:rsidR="00DC178C" w:rsidRPr="004B02F2" w:rsidRDefault="004B02F2" w:rsidP="004B02F2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сопровождение педагогов по теме самообразования. </w:t>
      </w:r>
    </w:p>
    <w:p w14:paraId="388BEC7B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запланированы и проводятся мероприятия, направленные н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6AFC087E" w14:textId="77777777" w:rsidR="00DC178C" w:rsidRPr="004B02F2" w:rsidRDefault="004B02F2" w:rsidP="004B02F2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регулярное проведение и участие в семинарах, научно- практических конференциях – от школьных до региональных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международных; - через научно-методические пособия;</w:t>
      </w:r>
    </w:p>
    <w:p w14:paraId="61DEB37F" w14:textId="77777777" w:rsidR="00DC178C" w:rsidRPr="004B02F2" w:rsidRDefault="004B02F2" w:rsidP="004B02F2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знакомство с передовыми научными разработками и российским опытом. </w:t>
      </w:r>
    </w:p>
    <w:p w14:paraId="3798F45E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работы к личности воспитателя, классного руководителя предъявлялись следующие требования:</w:t>
      </w:r>
    </w:p>
    <w:p w14:paraId="01E37CD7" w14:textId="77777777" w:rsidR="00DC178C" w:rsidRPr="004B02F2" w:rsidRDefault="004B02F2" w:rsidP="004B02F2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имеющиеся во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спитательные ресурсы;</w:t>
      </w:r>
    </w:p>
    <w:p w14:paraId="0F38EA8C" w14:textId="77777777" w:rsidR="00DC178C" w:rsidRDefault="004B02F2" w:rsidP="004B02F2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проектировать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8AB74F" w14:textId="77777777" w:rsidR="00DC178C" w:rsidRPr="004B02F2" w:rsidRDefault="004B02F2" w:rsidP="004B02F2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организовать и анализировать деятельность;</w:t>
      </w:r>
    </w:p>
    <w:p w14:paraId="05A70FE5" w14:textId="77777777" w:rsidR="00DC178C" w:rsidRPr="004B02F2" w:rsidRDefault="004B02F2" w:rsidP="004B02F2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осваивать свой опыт через рефлексию и выражать его в техно логической форме; </w:t>
      </w:r>
    </w:p>
    <w:p w14:paraId="75196E86" w14:textId="77777777" w:rsidR="00DC178C" w:rsidRPr="004B02F2" w:rsidRDefault="004B02F2" w:rsidP="004B02F2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умение перестроить устаревшие технологические формы и методы; </w:t>
      </w:r>
    </w:p>
    <w:p w14:paraId="6BB1FC91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к самовыражению. </w:t>
      </w:r>
    </w:p>
    <w:p w14:paraId="26334A7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планировании работы с кадрами мы учитываем:</w:t>
      </w:r>
    </w:p>
    <w:p w14:paraId="18BCF148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нормативные документы Министер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ства образования Российской Федерации, определяющие главные направления воспитательной работы;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проблемы воспитания, стоящие в центре внимания;</w:t>
      </w:r>
    </w:p>
    <w:p w14:paraId="23810B29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воспитательной работы, сложившиеся в школе, в том числе проблемы, над которыми работает шко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ла;</w:t>
      </w:r>
    </w:p>
    <w:p w14:paraId="2895D99F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реальное состояние воспитательной работы в школе и уровень развития личности воспитанников;</w:t>
      </w:r>
    </w:p>
    <w:p w14:paraId="17CA654E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возрастные особенности воспитанников и специфические проблемы воспитания школьников, возникающие на каждом этапе формирования личности;</w:t>
      </w:r>
    </w:p>
    <w:p w14:paraId="4A9D322F" w14:textId="77777777" w:rsidR="00DC178C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уровень педагогического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мастерства, квалификацию и опыт воспитателей и классных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 в практику рекомендаций педагогической теории и передового опыта.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классных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B9B0E8B" w14:textId="77777777" w:rsidR="00DC178C" w:rsidRDefault="004B02F2" w:rsidP="004B02F2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899953" w14:textId="77777777" w:rsidR="00DC178C" w:rsidRPr="004B02F2" w:rsidRDefault="004B02F2" w:rsidP="004B02F2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 разработок по вопросам повышения квалификации педагогических кадров;</w:t>
      </w:r>
    </w:p>
    <w:p w14:paraId="77CBF325" w14:textId="77777777" w:rsidR="00DC178C" w:rsidRPr="004B02F2" w:rsidRDefault="004B02F2" w:rsidP="004B02F2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организации и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 учебно-воспитательного процесса;</w:t>
      </w:r>
    </w:p>
    <w:p w14:paraId="663BC528" w14:textId="77777777" w:rsidR="00DC178C" w:rsidRPr="004B02F2" w:rsidRDefault="004B02F2" w:rsidP="004B02F2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глубокий и всесторонний анализ состояния и результатов воспитательной работы в школе;</w:t>
      </w:r>
    </w:p>
    <w:p w14:paraId="1E076CF8" w14:textId="77777777" w:rsidR="00DC178C" w:rsidRPr="004B02F2" w:rsidRDefault="004B02F2" w:rsidP="004B02F2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знание важнейших тенденций развития учебно-воспитательного процесса и качества подготовки учащихся; </w:t>
      </w:r>
    </w:p>
    <w:p w14:paraId="1DEC2CF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Кадровое обеспечение восп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итательного процесса в муниципальном бюджетном общеобразовательном учреждении «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школа».</w:t>
      </w:r>
    </w:p>
    <w:p w14:paraId="08864638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2408C31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f2"/>
        <w:tblW w:w="9824" w:type="dxa"/>
        <w:tblLook w:val="04A0" w:firstRow="1" w:lastRow="0" w:firstColumn="1" w:lastColumn="0" w:noHBand="0" w:noVBand="1"/>
      </w:tblPr>
      <w:tblGrid>
        <w:gridCol w:w="957"/>
        <w:gridCol w:w="4359"/>
        <w:gridCol w:w="4508"/>
      </w:tblGrid>
      <w:tr w:rsidR="00DC178C" w14:paraId="13808F96" w14:textId="77777777">
        <w:tc>
          <w:tcPr>
            <w:tcW w:w="957" w:type="dxa"/>
          </w:tcPr>
          <w:p w14:paraId="214EEFF8" w14:textId="77777777" w:rsidR="00DC178C" w:rsidRDefault="004B02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4359" w:type="dxa"/>
          </w:tcPr>
          <w:p w14:paraId="6C58D176" w14:textId="77777777" w:rsidR="00DC178C" w:rsidRDefault="004B02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Занимаемая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508" w:type="dxa"/>
          </w:tcPr>
          <w:p w14:paraId="266889F0" w14:textId="77777777" w:rsidR="00DC178C" w:rsidRDefault="004B02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C178C" w:rsidRPr="004B02F2" w14:paraId="1B1EF0C7" w14:textId="77777777">
        <w:tc>
          <w:tcPr>
            <w:tcW w:w="9824" w:type="dxa"/>
            <w:gridSpan w:val="3"/>
          </w:tcPr>
          <w:p w14:paraId="46112756" w14:textId="77777777" w:rsidR="00DC178C" w:rsidRDefault="004B02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Муницпальное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Кириковская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школа”</w:t>
            </w:r>
          </w:p>
        </w:tc>
      </w:tr>
      <w:tr w:rsidR="00DC178C" w14:paraId="39F1D1A6" w14:textId="77777777">
        <w:tc>
          <w:tcPr>
            <w:tcW w:w="957" w:type="dxa"/>
          </w:tcPr>
          <w:p w14:paraId="0D07B04D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59" w:type="dxa"/>
          </w:tcPr>
          <w:p w14:paraId="7B0341AD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508" w:type="dxa"/>
          </w:tcPr>
          <w:p w14:paraId="46FB8388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Владимирович</w:t>
            </w:r>
          </w:p>
        </w:tc>
      </w:tr>
      <w:tr w:rsidR="00DC178C" w14:paraId="54B1922E" w14:textId="77777777">
        <w:trPr>
          <w:trHeight w:val="332"/>
        </w:trPr>
        <w:tc>
          <w:tcPr>
            <w:tcW w:w="957" w:type="dxa"/>
          </w:tcPr>
          <w:p w14:paraId="0D048D99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59" w:type="dxa"/>
          </w:tcPr>
          <w:p w14:paraId="02B8D438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07B20D36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DC178C" w14:paraId="5945342D" w14:textId="77777777">
        <w:tc>
          <w:tcPr>
            <w:tcW w:w="957" w:type="dxa"/>
          </w:tcPr>
          <w:p w14:paraId="3B41DD12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59" w:type="dxa"/>
          </w:tcPr>
          <w:p w14:paraId="68CADB72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4508" w:type="dxa"/>
          </w:tcPr>
          <w:p w14:paraId="4951916F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</w:tc>
      </w:tr>
      <w:tr w:rsidR="00DC178C" w14:paraId="4DF67B3B" w14:textId="77777777">
        <w:tc>
          <w:tcPr>
            <w:tcW w:w="957" w:type="dxa"/>
          </w:tcPr>
          <w:p w14:paraId="4EEF8EEB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59" w:type="dxa"/>
          </w:tcPr>
          <w:p w14:paraId="574AAEC7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4508" w:type="dxa"/>
          </w:tcPr>
          <w:p w14:paraId="671FE73A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DC178C" w14:paraId="50370C1E" w14:textId="77777777">
        <w:tc>
          <w:tcPr>
            <w:tcW w:w="957" w:type="dxa"/>
          </w:tcPr>
          <w:p w14:paraId="03E25423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59" w:type="dxa"/>
          </w:tcPr>
          <w:p w14:paraId="1CC2840E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4508" w:type="dxa"/>
          </w:tcPr>
          <w:p w14:paraId="6D50CF8B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DC178C" w14:paraId="66EA9FC0" w14:textId="77777777">
        <w:tc>
          <w:tcPr>
            <w:tcW w:w="957" w:type="dxa"/>
          </w:tcPr>
          <w:p w14:paraId="6AD8C837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59" w:type="dxa"/>
          </w:tcPr>
          <w:p w14:paraId="1985E6B6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4508" w:type="dxa"/>
          </w:tcPr>
          <w:p w14:paraId="40F089FE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DC178C" w14:paraId="6DB579BA" w14:textId="77777777">
        <w:tc>
          <w:tcPr>
            <w:tcW w:w="957" w:type="dxa"/>
          </w:tcPr>
          <w:p w14:paraId="51FF77B8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59" w:type="dxa"/>
          </w:tcPr>
          <w:p w14:paraId="50A0A80F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4508" w:type="dxa"/>
          </w:tcPr>
          <w:p w14:paraId="3E5C159A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DC178C" w:rsidRPr="004B02F2" w14:paraId="2B6C5D40" w14:textId="77777777">
        <w:tc>
          <w:tcPr>
            <w:tcW w:w="957" w:type="dxa"/>
          </w:tcPr>
          <w:p w14:paraId="660BCB08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59" w:type="dxa"/>
          </w:tcPr>
          <w:p w14:paraId="6D78D27D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4508" w:type="dxa"/>
          </w:tcPr>
          <w:p w14:paraId="4F2FE46B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  <w:p w14:paraId="7B5AC2FF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Владимирован</w:t>
            </w:r>
            <w:proofErr w:type="spellEnd"/>
          </w:p>
          <w:p w14:paraId="63F7A094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  <w:p w14:paraId="2DD835FE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5A9C1E26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  <w:p w14:paraId="323D7F95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Петрован</w:t>
            </w:r>
            <w:proofErr w:type="spellEnd"/>
          </w:p>
          <w:p w14:paraId="7C54408E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473D8816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  <w:p w14:paraId="1E9AA19D" w14:textId="7510B408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2D36D3E9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Госсман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Николаевна</w:t>
            </w:r>
          </w:p>
        </w:tc>
      </w:tr>
      <w:tr w:rsidR="00DC178C" w:rsidRPr="004B02F2" w14:paraId="6C534877" w14:textId="77777777">
        <w:tc>
          <w:tcPr>
            <w:tcW w:w="957" w:type="dxa"/>
          </w:tcPr>
          <w:p w14:paraId="77421E4A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59" w:type="dxa"/>
          </w:tcPr>
          <w:p w14:paraId="3E90E602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4508" w:type="dxa"/>
          </w:tcPr>
          <w:p w14:paraId="57D4AE92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1539FAB2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DC178C" w:rsidRPr="004B02F2" w14:paraId="700AA72C" w14:textId="77777777">
        <w:tc>
          <w:tcPr>
            <w:tcW w:w="957" w:type="dxa"/>
          </w:tcPr>
          <w:p w14:paraId="520FFA36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59" w:type="dxa"/>
          </w:tcPr>
          <w:p w14:paraId="49FEC28F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508" w:type="dxa"/>
          </w:tcPr>
          <w:p w14:paraId="3EB5B274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  <w:p w14:paraId="5B8BDBCA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Филиппович</w:t>
            </w:r>
          </w:p>
          <w:p w14:paraId="1F7BB172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67532CD1" w14:textId="3485D62E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0D767523" w14:textId="0C5F9D63" w:rsidR="004B02F2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Ивановна</w:t>
            </w:r>
          </w:p>
          <w:p w14:paraId="7CEB35EC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Ильязович</w:t>
            </w:r>
            <w:proofErr w:type="spellEnd"/>
          </w:p>
          <w:p w14:paraId="7C2AA250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6680A36E" w14:textId="6CD104BC" w:rsidR="004B02F2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 Петровна</w:t>
            </w:r>
          </w:p>
        </w:tc>
      </w:tr>
      <w:tr w:rsidR="00DC178C" w14:paraId="096CB2BC" w14:textId="77777777">
        <w:tc>
          <w:tcPr>
            <w:tcW w:w="957" w:type="dxa"/>
          </w:tcPr>
          <w:p w14:paraId="63BC389F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59" w:type="dxa"/>
          </w:tcPr>
          <w:p w14:paraId="46D50C7E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4508" w:type="dxa"/>
          </w:tcPr>
          <w:p w14:paraId="764D2AB7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овна</w:t>
            </w:r>
          </w:p>
        </w:tc>
      </w:tr>
      <w:tr w:rsidR="00DC178C" w14:paraId="0AF112C7" w14:textId="77777777">
        <w:tc>
          <w:tcPr>
            <w:tcW w:w="957" w:type="dxa"/>
          </w:tcPr>
          <w:p w14:paraId="2A117A57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359" w:type="dxa"/>
          </w:tcPr>
          <w:p w14:paraId="7B8F1D3D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4508" w:type="dxa"/>
          </w:tcPr>
          <w:p w14:paraId="3C61B1DC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DC178C" w14:paraId="6FE845DB" w14:textId="77777777">
        <w:tc>
          <w:tcPr>
            <w:tcW w:w="957" w:type="dxa"/>
          </w:tcPr>
          <w:p w14:paraId="5D6A0534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359" w:type="dxa"/>
          </w:tcPr>
          <w:p w14:paraId="47567C79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4508" w:type="dxa"/>
          </w:tcPr>
          <w:p w14:paraId="5BF20CF7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DC178C" w14:paraId="32EBD931" w14:textId="77777777">
        <w:tc>
          <w:tcPr>
            <w:tcW w:w="957" w:type="dxa"/>
          </w:tcPr>
          <w:p w14:paraId="3CCCD281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359" w:type="dxa"/>
          </w:tcPr>
          <w:p w14:paraId="18B460BA" w14:textId="77777777" w:rsidR="00DC178C" w:rsidRDefault="004B0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4508" w:type="dxa"/>
          </w:tcPr>
          <w:p w14:paraId="5AEF8C72" w14:textId="77777777" w:rsidR="00DC178C" w:rsidRDefault="004B0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</w:tr>
    </w:tbl>
    <w:p w14:paraId="1CF7F63C" w14:textId="77777777" w:rsidR="00DC178C" w:rsidRDefault="00DC17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E0F92" w14:textId="77777777" w:rsidR="00DC178C" w:rsidRDefault="00DC178C">
      <w:pPr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984197" w14:textId="77777777" w:rsidR="00DC178C" w:rsidRDefault="00DC178C">
      <w:pP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18E08D" w14:textId="77777777" w:rsidR="00DC178C" w:rsidRDefault="004B02F2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6C6B3884" w14:textId="77777777" w:rsidR="00DC178C" w:rsidRDefault="00DC178C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864221B" w14:textId="77777777" w:rsidR="00DC178C" w:rsidRDefault="004B02F2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качеством воспитательной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средней школе обеспечивают следующие локальные нормативно-правовые акты:</w:t>
      </w:r>
    </w:p>
    <w:p w14:paraId="647D43D7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A08DBC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школьном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методическом объединении.</w:t>
      </w:r>
    </w:p>
    <w:p w14:paraId="0E6A3E17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комиссии по урегулировании споров между участниками образовательных отношений.</w:t>
      </w:r>
    </w:p>
    <w:p w14:paraId="1CDCB533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202BE2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406C73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ПМПК.</w:t>
      </w:r>
    </w:p>
    <w:p w14:paraId="058D281C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социально-психологической службе.</w:t>
      </w:r>
    </w:p>
    <w:p w14:paraId="134873B8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8C2080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об организации дополнительного образования.</w:t>
      </w:r>
    </w:p>
    <w:p w14:paraId="63C7B35A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внеурочной деятельности обучающихся.</w:t>
      </w:r>
    </w:p>
    <w:p w14:paraId="7F387043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37C21C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первичном отделении РДДМ «Движение первых».</w:t>
      </w:r>
    </w:p>
    <w:p w14:paraId="7D1E8B1A" w14:textId="77777777" w:rsidR="00DC178C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школьном спортивном клубе </w:t>
      </w:r>
      <w:r>
        <w:rPr>
          <w:rFonts w:ascii="Times New Roman" w:hAnsi="Times New Roman" w:cs="Times New Roman"/>
          <w:sz w:val="28"/>
          <w:szCs w:val="28"/>
          <w:lang w:val="ru-RU"/>
        </w:rPr>
        <w:t>«Массовичек».</w:t>
      </w:r>
    </w:p>
    <w:p w14:paraId="17CB69F8" w14:textId="77777777" w:rsidR="00DC178C" w:rsidRPr="004B02F2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sz w:val="28"/>
          <w:szCs w:val="28"/>
          <w:lang w:val="ru-RU"/>
        </w:rPr>
        <w:t>Положение о школьном музее “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быт</w:t>
      </w:r>
      <w:r w:rsidRPr="004B02F2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14:paraId="71AD1CF1" w14:textId="77777777" w:rsidR="00DC178C" w:rsidRPr="004B02F2" w:rsidRDefault="004B02F2" w:rsidP="004B02F2">
      <w:pPr>
        <w:numPr>
          <w:ilvl w:val="0"/>
          <w:numId w:val="9"/>
        </w:numPr>
        <w:spacing w:before="0" w:after="0" w:line="360" w:lineRule="auto"/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sz w:val="28"/>
          <w:szCs w:val="28"/>
          <w:lang w:val="ru-RU"/>
        </w:rPr>
        <w:t>Положение о школьном театре “</w:t>
      </w:r>
      <w:r>
        <w:rPr>
          <w:rFonts w:ascii="Times New Roman" w:hAnsi="Times New Roman" w:cs="Times New Roman"/>
          <w:sz w:val="28"/>
          <w:szCs w:val="28"/>
          <w:lang w:val="ru-RU"/>
        </w:rPr>
        <w:t>Фантазия</w:t>
      </w:r>
      <w:r w:rsidRPr="004B02F2">
        <w:rPr>
          <w:rFonts w:ascii="Times New Roman" w:hAnsi="Times New Roman" w:cs="Times New Roman"/>
          <w:sz w:val="28"/>
          <w:szCs w:val="28"/>
          <w:lang w:val="ru-RU"/>
        </w:rPr>
        <w:t xml:space="preserve">”. </w:t>
      </w:r>
    </w:p>
    <w:p w14:paraId="193C3F31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нормативные акты расположены на официальном сайте школы по адресу: </w:t>
      </w:r>
      <w:hyperlink r:id="rId5" w:history="1">
        <w:proofErr w:type="spellStart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Кириковская</w:t>
        </w:r>
        <w:proofErr w:type="spellEnd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 xml:space="preserve"> Средняя Школа — Пировский район, с. </w:t>
        </w:r>
        <w:proofErr w:type="spellStart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Кириково</w:t>
        </w:r>
        <w:proofErr w:type="spellEnd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, ул. Зеленая, 1Д (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--90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anscgc</w:t>
        </w:r>
        <w:proofErr w:type="spellEnd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--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p</w:t>
        </w:r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1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ai</w:t>
        </w:r>
        <w:r w:rsidRPr="004B02F2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)</w:t>
        </w:r>
      </w:hyperlink>
      <w:r w:rsidRPr="004B02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50F52C" w14:textId="77777777" w:rsidR="00DC178C" w:rsidRDefault="00DC17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DA5F91" w14:textId="77777777" w:rsidR="00DC178C" w:rsidRDefault="00DC17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911B8F" w14:textId="77777777" w:rsidR="00DC178C" w:rsidRDefault="004B02F2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3.3.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условиям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потребностями</w:t>
      </w:r>
    </w:p>
    <w:p w14:paraId="0CDB2DA5" w14:textId="77777777" w:rsidR="00DC178C" w:rsidRDefault="00DC178C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F72CD9C" w14:textId="77777777" w:rsidR="00DC178C" w:rsidRDefault="004B02F2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4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задержкой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ребенок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инвалид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 созданы особые условия.</w:t>
      </w:r>
    </w:p>
    <w:p w14:paraId="0246BC22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Особыми задачами воспитания обучающихся с особыми образовательными потребностями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являются:</w:t>
      </w:r>
    </w:p>
    <w:p w14:paraId="6EAC0B63" w14:textId="77777777" w:rsidR="00DC178C" w:rsidRPr="004B02F2" w:rsidRDefault="004B02F2" w:rsidP="004B02F2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593DC728" w14:textId="77777777" w:rsidR="00DC178C" w:rsidRPr="004B02F2" w:rsidRDefault="004B02F2" w:rsidP="004B02F2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доброжелательного отношения к обучающимся и их семьям со стороны всех участник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 образовательных отношений; </w:t>
      </w:r>
    </w:p>
    <w:p w14:paraId="320E338E" w14:textId="77777777" w:rsidR="00DC178C" w:rsidRPr="004B02F2" w:rsidRDefault="004B02F2" w:rsidP="004B02F2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65DCA93F" w14:textId="77777777" w:rsidR="00DC178C" w:rsidRPr="004B02F2" w:rsidRDefault="004B02F2" w:rsidP="004B02F2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медико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социальной компетентности. </w:t>
      </w:r>
    </w:p>
    <w:p w14:paraId="5D55CDD8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3FC6D041" w14:textId="77777777" w:rsidR="00DC178C" w:rsidRPr="004B02F2" w:rsidRDefault="004B02F2" w:rsidP="004B02F2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остоянию методов воспитания;</w:t>
      </w:r>
    </w:p>
    <w:p w14:paraId="49301FF6" w14:textId="77777777" w:rsidR="00DC178C" w:rsidRPr="004B02F2" w:rsidRDefault="004B02F2" w:rsidP="004B02F2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вместных форм работы воспитателей, педагогов-психологов, учителей-логопедов, учителей-дефектологов;</w:t>
      </w:r>
    </w:p>
    <w:p w14:paraId="5646EBBE" w14:textId="77777777" w:rsidR="00DC178C" w:rsidRPr="004B02F2" w:rsidRDefault="004B02F2" w:rsidP="004B02F2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79CECDE2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DBD4C98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Segoe UI"/>
          <w:color w:val="000000"/>
          <w:sz w:val="18"/>
          <w:lang w:val="ru-RU"/>
        </w:rPr>
      </w:pPr>
    </w:p>
    <w:p w14:paraId="32300F81" w14:textId="77777777" w:rsidR="00DC178C" w:rsidRDefault="004B02F2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3.4.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поощрения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социальной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успешности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проявлений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активной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жизненной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позиции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14:paraId="78CF88BF" w14:textId="77777777" w:rsidR="00DC178C" w:rsidRDefault="00DC178C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CBE1321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 </w:t>
      </w:r>
    </w:p>
    <w:p w14:paraId="32F0A9B0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проявлений активной жизненно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позиции и поощрения социальной успешности обучающихся строится на принципах:</w:t>
      </w:r>
    </w:p>
    <w:p w14:paraId="55AA9077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е);</w:t>
      </w:r>
    </w:p>
    <w:p w14:paraId="0B7502AB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приятиях, возможно в присутствии родительской общественности); </w:t>
      </w:r>
    </w:p>
    <w:p w14:paraId="22F42101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учающихся, преодолевать межличностные противоречия между обучающимися, получившими награду и не получившими ее);</w:t>
      </w:r>
    </w:p>
    <w:p w14:paraId="0AA2F6C3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привлечении к участию в системе поощрений на всех стадиях родителей (законных представителей) обучающихся, представителей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родительского сооб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14:paraId="28E150B0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дифференцированности поощрений (наличие уровней и типов наград позволяет 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продлитьстимулирующее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действие сист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емы поощрения). </w:t>
      </w:r>
    </w:p>
    <w:p w14:paraId="66E12C1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муниципальном бюджетном общеобразовательном учреждении «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и его филиала </w:t>
      </w:r>
      <w:proofErr w:type="spellStart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Бушуйской</w:t>
      </w:r>
      <w:proofErr w:type="spellEnd"/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основной школе применяются следующие формы поощрения: </w:t>
      </w:r>
    </w:p>
    <w:p w14:paraId="6765DC2D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похвальный лист «За отличные успехи в учении»;</w:t>
      </w:r>
    </w:p>
    <w:p w14:paraId="49BC986B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похвальная грамота «За о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собые успехи в изучении отдельных предметов»; </w:t>
      </w:r>
    </w:p>
    <w:p w14:paraId="63301431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награждение благодарностями за активное участие в волонтерских и др. акциях; </w:t>
      </w:r>
    </w:p>
    <w:p w14:paraId="4683750A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награждение грамотами за победу или призовое место с указанием уровня достижений обучающихся в конкурсах рисунков, плакатов, ис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следовательских работ, проектов, спортивных соревнованиях и т.п. </w:t>
      </w:r>
    </w:p>
    <w:p w14:paraId="3C2DE749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 </w:t>
      </w:r>
    </w:p>
    <w:p w14:paraId="480EAF84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всех форм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согласовываться с представителями родительского сообщества во и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збежание деструктивного воздействия на воспитывающую среду, взаимоотношения в школе. </w:t>
      </w:r>
    </w:p>
    <w:p w14:paraId="7670262E" w14:textId="77777777" w:rsidR="00DC178C" w:rsidRPr="004B02F2" w:rsidRDefault="004B02F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</w:t>
      </w:r>
      <w:r w:rsidRPr="004B02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участие в деятельности (грамоты, поощрительные письма, фотографии призов, фото изделий, работ, участвовавших в конкурсах и т.д.) </w:t>
      </w:r>
    </w:p>
    <w:p w14:paraId="47759AA3" w14:textId="77777777" w:rsidR="00DC178C" w:rsidRPr="004B02F2" w:rsidRDefault="00DC178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5BA36A9" w14:textId="77777777" w:rsidR="00DC178C" w:rsidRDefault="004B02F2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3.5.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3CFA3E5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ежегодный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экспертов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FCF725D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4634263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принцип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5EF69951" w14:textId="77777777" w:rsidR="00DC178C" w:rsidRDefault="004B02F2" w:rsidP="004B02F2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взаимное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уважение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564B1F6" w14:textId="77777777" w:rsidR="00DC178C" w:rsidRDefault="004B02F2" w:rsidP="004B02F2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приоритет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сущностных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количественных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разнообразие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30BF5AB" w14:textId="77777777" w:rsidR="00DC178C" w:rsidRDefault="004B02F2" w:rsidP="004B02F2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шенствования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умелого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адекватного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2CDC9004" w14:textId="77777777" w:rsidR="00DC178C" w:rsidRDefault="004B02F2" w:rsidP="004B02F2">
      <w:pPr>
        <w:numPr>
          <w:ilvl w:val="0"/>
          <w:numId w:val="10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распределенная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организованного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наряду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институтами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стихийной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48DBCB3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воспитательного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процесса</w:t>
      </w:r>
      <w:proofErr w:type="spellEnd"/>
    </w:p>
    <w:p w14:paraId="6C8CF14C" w14:textId="77777777" w:rsidR="00DC178C" w:rsidRDefault="004B02F2" w:rsidP="004B02F2">
      <w:pPr>
        <w:numPr>
          <w:ilvl w:val="0"/>
          <w:numId w:val="11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611DB61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61A124C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13CC367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3211F6F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сосредоточивается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48BFB712" w14:textId="77777777" w:rsidR="00DC178C" w:rsidRDefault="004B02F2" w:rsidP="004B02F2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прошедший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DDF0DE5" w14:textId="77777777" w:rsidR="00DC178C" w:rsidRDefault="004B02F2" w:rsidP="004B02F2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124FAA8" w14:textId="77777777" w:rsidR="00DC178C" w:rsidRDefault="004B02F2" w:rsidP="004B02F2">
      <w:pPr>
        <w:numPr>
          <w:ilvl w:val="0"/>
          <w:numId w:val="12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появились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предстоит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2B0F199" w14:textId="77777777" w:rsidR="00DC178C" w:rsidRDefault="004B02F2">
      <w:p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9314A15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насыщенной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2F3D6C2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F827CC2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Способами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анкети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BF905BB" w14:textId="77777777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заседании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B5DACF4" w14:textId="77777777" w:rsidR="00DC178C" w:rsidRDefault="004B02F2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сосредотачивается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3C0D433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37996DE9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141A6521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3A66287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11EB015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внешкольных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0155E3B5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70D5492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взаимодействия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родительским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сообществом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35723943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ученического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самоуправления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7A0B8492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6E9CEF3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реализации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потенциала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социального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партнерства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72B50821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профориентации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2605E19C" w14:textId="77777777" w:rsidR="00DC178C" w:rsidRDefault="004B02F2" w:rsidP="004B02F2">
      <w:pPr>
        <w:numPr>
          <w:ilvl w:val="0"/>
          <w:numId w:val="13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4AACEED2" w14:textId="1740CA44" w:rsidR="00DC178C" w:rsidRDefault="004B02F2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Итогом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/26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/27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DC178C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26A"/>
    <w:multiLevelType w:val="multilevel"/>
    <w:tmpl w:val="1C94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2FB5"/>
    <w:multiLevelType w:val="hybridMultilevel"/>
    <w:tmpl w:val="000AD6C8"/>
    <w:lvl w:ilvl="0" w:tplc="78BA0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567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2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C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82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25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05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AC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4B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41E"/>
    <w:multiLevelType w:val="hybridMultilevel"/>
    <w:tmpl w:val="8D22C906"/>
    <w:lvl w:ilvl="0" w:tplc="8444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1C6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CD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CD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66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C9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9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CD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69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2D2"/>
    <w:multiLevelType w:val="hybridMultilevel"/>
    <w:tmpl w:val="AE42AD8A"/>
    <w:lvl w:ilvl="0" w:tplc="12B86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C63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CEF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3AC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1A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62A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82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50C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F6F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FF5E16"/>
    <w:multiLevelType w:val="hybridMultilevel"/>
    <w:tmpl w:val="896454A8"/>
    <w:lvl w:ilvl="0" w:tplc="0E4A7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848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96A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946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4C1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EAA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6A2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326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0E9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B019CB"/>
    <w:multiLevelType w:val="hybridMultilevel"/>
    <w:tmpl w:val="47E80506"/>
    <w:lvl w:ilvl="0" w:tplc="214A9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5C5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5360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C25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B0E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507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86B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9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4707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991991"/>
    <w:multiLevelType w:val="hybridMultilevel"/>
    <w:tmpl w:val="F7D8E5EE"/>
    <w:lvl w:ilvl="0" w:tplc="7CE28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D07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1A6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124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C4E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2EE7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28B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405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94EC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C74BA9"/>
    <w:multiLevelType w:val="multilevel"/>
    <w:tmpl w:val="AB5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D59E8"/>
    <w:multiLevelType w:val="hybridMultilevel"/>
    <w:tmpl w:val="B9C2EFF2"/>
    <w:lvl w:ilvl="0" w:tplc="968E6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27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FA2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667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F27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D00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D6E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606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F43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BA7BF9"/>
    <w:multiLevelType w:val="multilevel"/>
    <w:tmpl w:val="9FB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25DA5"/>
    <w:multiLevelType w:val="multilevel"/>
    <w:tmpl w:val="BD22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0E8F"/>
    <w:multiLevelType w:val="hybridMultilevel"/>
    <w:tmpl w:val="73E0F3B8"/>
    <w:lvl w:ilvl="0" w:tplc="65FC1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C22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06D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BA5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FA2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748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4E4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6CE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AAC5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F5C4273"/>
    <w:multiLevelType w:val="multilevel"/>
    <w:tmpl w:val="F3C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26116"/>
    <w:multiLevelType w:val="multilevel"/>
    <w:tmpl w:val="C39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83C37"/>
    <w:multiLevelType w:val="multilevel"/>
    <w:tmpl w:val="87A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A747B"/>
    <w:multiLevelType w:val="hybridMultilevel"/>
    <w:tmpl w:val="AEA0AFAA"/>
    <w:lvl w:ilvl="0" w:tplc="A036D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48E3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F66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BE0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0A3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368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341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146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C25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7A942CF"/>
    <w:multiLevelType w:val="hybridMultilevel"/>
    <w:tmpl w:val="8166A090"/>
    <w:lvl w:ilvl="0" w:tplc="355EE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744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20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E4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89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AC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6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4E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EB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97993"/>
    <w:multiLevelType w:val="multilevel"/>
    <w:tmpl w:val="A18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3444A"/>
    <w:multiLevelType w:val="hybridMultilevel"/>
    <w:tmpl w:val="34144FE6"/>
    <w:lvl w:ilvl="0" w:tplc="B3DA6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A86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CA26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4C4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B0B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327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322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B49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A08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340EB5"/>
    <w:multiLevelType w:val="hybridMultilevel"/>
    <w:tmpl w:val="DD42B754"/>
    <w:lvl w:ilvl="0" w:tplc="9D682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36B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E07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3ED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1EC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46E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526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26C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C81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6E1F61"/>
    <w:multiLevelType w:val="multilevel"/>
    <w:tmpl w:val="ED88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02B67"/>
    <w:multiLevelType w:val="hybridMultilevel"/>
    <w:tmpl w:val="B08ED0C0"/>
    <w:lvl w:ilvl="0" w:tplc="F7D2C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62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6EF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187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EC3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380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2A4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E2A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2EB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5861329"/>
    <w:multiLevelType w:val="hybridMultilevel"/>
    <w:tmpl w:val="8AD6AE4A"/>
    <w:lvl w:ilvl="0" w:tplc="F2E0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A1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B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8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C6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08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9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E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83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13612"/>
    <w:multiLevelType w:val="multilevel"/>
    <w:tmpl w:val="0F4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327EF"/>
    <w:multiLevelType w:val="multilevel"/>
    <w:tmpl w:val="85C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76C0A"/>
    <w:multiLevelType w:val="hybridMultilevel"/>
    <w:tmpl w:val="02803C1E"/>
    <w:lvl w:ilvl="0" w:tplc="CFDE3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F41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7EB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BA1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747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22A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468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DC1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6C5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90F76D9"/>
    <w:multiLevelType w:val="hybridMultilevel"/>
    <w:tmpl w:val="71D8F85A"/>
    <w:lvl w:ilvl="0" w:tplc="61BE5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F69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44A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22D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3AE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B40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24F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787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786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9D0629A"/>
    <w:multiLevelType w:val="multilevel"/>
    <w:tmpl w:val="0A9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42A8D"/>
    <w:multiLevelType w:val="hybridMultilevel"/>
    <w:tmpl w:val="575A82A0"/>
    <w:lvl w:ilvl="0" w:tplc="C4D0E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AA2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E8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2E9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8C2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92B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0A7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1A3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189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E960D21"/>
    <w:multiLevelType w:val="multilevel"/>
    <w:tmpl w:val="C6A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7"/>
  </w:num>
  <w:num w:numId="5">
    <w:abstractNumId w:val="29"/>
  </w:num>
  <w:num w:numId="6">
    <w:abstractNumId w:val="9"/>
  </w:num>
  <w:num w:numId="7">
    <w:abstractNumId w:val="14"/>
  </w:num>
  <w:num w:numId="8">
    <w:abstractNumId w:val="20"/>
  </w:num>
  <w:num w:numId="9">
    <w:abstractNumId w:val="27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22"/>
  </w:num>
  <w:num w:numId="15">
    <w:abstractNumId w:val="2"/>
  </w:num>
  <w:num w:numId="16">
    <w:abstractNumId w:val="1"/>
  </w:num>
  <w:num w:numId="17">
    <w:abstractNumId w:val="16"/>
  </w:num>
  <w:num w:numId="18">
    <w:abstractNumId w:val="11"/>
  </w:num>
  <w:num w:numId="19">
    <w:abstractNumId w:val="15"/>
  </w:num>
  <w:num w:numId="20">
    <w:abstractNumId w:val="4"/>
  </w:num>
  <w:num w:numId="21">
    <w:abstractNumId w:val="26"/>
  </w:num>
  <w:num w:numId="22">
    <w:abstractNumId w:val="28"/>
  </w:num>
  <w:num w:numId="23">
    <w:abstractNumId w:val="25"/>
  </w:num>
  <w:num w:numId="24">
    <w:abstractNumId w:val="19"/>
  </w:num>
  <w:num w:numId="25">
    <w:abstractNumId w:val="18"/>
  </w:num>
  <w:num w:numId="26">
    <w:abstractNumId w:val="8"/>
  </w:num>
  <w:num w:numId="27">
    <w:abstractNumId w:val="6"/>
  </w:num>
  <w:num w:numId="28">
    <w:abstractNumId w:val="3"/>
  </w:num>
  <w:num w:numId="29">
    <w:abstractNumId w:val="21"/>
  </w:num>
  <w:num w:numId="30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B1B"/>
    <w:rsid w:val="000B2551"/>
    <w:rsid w:val="002007C4"/>
    <w:rsid w:val="002D33B1"/>
    <w:rsid w:val="002D3591"/>
    <w:rsid w:val="00330B60"/>
    <w:rsid w:val="003514A0"/>
    <w:rsid w:val="00370CEF"/>
    <w:rsid w:val="003D4FC9"/>
    <w:rsid w:val="004B02F2"/>
    <w:rsid w:val="004D1871"/>
    <w:rsid w:val="004F7E17"/>
    <w:rsid w:val="005A05CE"/>
    <w:rsid w:val="0063595A"/>
    <w:rsid w:val="00653AF6"/>
    <w:rsid w:val="008A4F48"/>
    <w:rsid w:val="00B50E96"/>
    <w:rsid w:val="00B73A5A"/>
    <w:rsid w:val="00C27CDC"/>
    <w:rsid w:val="00D13666"/>
    <w:rsid w:val="00D15DC3"/>
    <w:rsid w:val="00D61CF3"/>
    <w:rsid w:val="00DC178C"/>
    <w:rsid w:val="00E35FF4"/>
    <w:rsid w:val="00E438A1"/>
    <w:rsid w:val="00E57244"/>
    <w:rsid w:val="00ED4832"/>
    <w:rsid w:val="00F01E19"/>
    <w:rsid w:val="00F20D2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9E69"/>
  <w15:docId w15:val="{9965490D-866C-4D7B-99E3-8996F4A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uiPriority w:val="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pPr>
      <w:widowControl w:val="0"/>
      <w:shd w:val="clear" w:color="auto" w:fill="FFFFFF"/>
      <w:spacing w:before="0" w:after="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spacing w:before="0" w:after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f0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Нормальный"/>
    <w:basedOn w:val="a"/>
    <w:uiPriority w:val="99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7sbbf3aamcbcl4aftt9i3e.xn--90anscgc.xn--p1ai/?ysclid=lmrqqvwphm85257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10231</Words>
  <Characters>58319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dc:description>Подготовлено экспертами Актион-МЦФЭР</dc:description>
  <cp:lastModifiedBy>Олеся</cp:lastModifiedBy>
  <cp:revision>2</cp:revision>
  <dcterms:created xsi:type="dcterms:W3CDTF">2025-11-05T13:07:00Z</dcterms:created>
  <dcterms:modified xsi:type="dcterms:W3CDTF">2025-11-05T13:07:00Z</dcterms:modified>
</cp:coreProperties>
</file>