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96"/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72"/>
        <w:gridCol w:w="3214"/>
        <w:gridCol w:w="3195"/>
      </w:tblGrid>
      <w:tr w:rsidR="007159DF" w:rsidTr="0005347B">
        <w:trPr>
          <w:trHeight w:val="3676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59DF" w:rsidRDefault="007159DF" w:rsidP="000534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7159DF" w:rsidRDefault="00260424" w:rsidP="0005347B"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648970</wp:posOffset>
                  </wp:positionV>
                  <wp:extent cx="1228725" cy="87630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 ______</w:t>
            </w:r>
          </w:p>
          <w:p w:rsidR="007159DF" w:rsidRDefault="001256F8" w:rsidP="00851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</w:t>
            </w:r>
            <w:r w:rsidR="008519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 августа 2021</w:t>
            </w:r>
            <w:r w:rsidR="0026042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3095" cy="1760855"/>
                  <wp:effectExtent l="0" t="0" r="0" b="0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5" behindDoc="0" locked="0" layoutInCell="1" allowOverlap="1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1887220</wp:posOffset>
                  </wp:positionV>
                  <wp:extent cx="1914525" cy="1809750"/>
                  <wp:effectExtent l="0" t="0" r="0" b="0"/>
                  <wp:wrapNone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988060</wp:posOffset>
                  </wp:positionV>
                  <wp:extent cx="1793875" cy="1490980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Ивченко О.В. ________</w:t>
            </w:r>
          </w:p>
          <w:p w:rsidR="007159DF" w:rsidRDefault="00260424" w:rsidP="0085197B">
            <w:r>
              <w:rPr>
                <w:rFonts w:ascii="Times New Roman" w:hAnsi="Times New Roman"/>
                <w:sz w:val="28"/>
                <w:szCs w:val="28"/>
              </w:rPr>
              <w:t>«3</w:t>
            </w:r>
            <w:r w:rsidR="008519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 августа 20</w:t>
            </w:r>
            <w:r w:rsidR="001256F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159DF" w:rsidRDefault="00260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260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59DF" w:rsidRDefault="00260424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по предмету «</w:t>
      </w:r>
      <w:r w:rsidR="00524A4E">
        <w:rPr>
          <w:rFonts w:ascii="Times New Roman" w:hAnsi="Times New Roman"/>
          <w:b/>
          <w:sz w:val="28"/>
          <w:szCs w:val="28"/>
        </w:rPr>
        <w:t>Математика</w:t>
      </w:r>
      <w:r>
        <w:rPr>
          <w:rFonts w:ascii="Times New Roman" w:hAnsi="Times New Roman"/>
          <w:b/>
          <w:sz w:val="28"/>
          <w:szCs w:val="28"/>
        </w:rPr>
        <w:t>» для учащихся 11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средняя  школа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="00252917">
        <w:rPr>
          <w:rFonts w:ascii="Times New Roman" w:hAnsi="Times New Roman"/>
          <w:b/>
          <w:sz w:val="28"/>
          <w:szCs w:val="28"/>
        </w:rPr>
        <w:t xml:space="preserve"> (углубленный уровень)</w:t>
      </w: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26042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Составил:  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24A4E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9DF" w:rsidRDefault="001256F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Владимировна </w:t>
      </w:r>
    </w:p>
    <w:p w:rsidR="007159DF" w:rsidRDefault="007159DF">
      <w:pPr>
        <w:spacing w:after="0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260424" w:rsidP="000534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256F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1256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7159DF" w:rsidRDefault="007159DF">
      <w:pPr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7159DF" w:rsidRPr="0005347B" w:rsidRDefault="0005347B" w:rsidP="0005347B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347B">
        <w:rPr>
          <w:rFonts w:ascii="Times New Roman" w:hAnsi="Times New Roman"/>
          <w:b/>
          <w:sz w:val="28"/>
          <w:szCs w:val="28"/>
        </w:rPr>
        <w:t>Поясн</w:t>
      </w:r>
      <w:r>
        <w:rPr>
          <w:rFonts w:ascii="Times New Roman" w:hAnsi="Times New Roman"/>
          <w:b/>
          <w:sz w:val="28"/>
          <w:szCs w:val="28"/>
        </w:rPr>
        <w:t>и</w:t>
      </w:r>
      <w:r w:rsidRPr="0005347B">
        <w:rPr>
          <w:rFonts w:ascii="Times New Roman" w:hAnsi="Times New Roman"/>
          <w:b/>
          <w:sz w:val="28"/>
          <w:szCs w:val="28"/>
        </w:rPr>
        <w:t>тельная записка.</w:t>
      </w:r>
    </w:p>
    <w:p w:rsidR="00252917" w:rsidRPr="0089581C" w:rsidRDefault="00260424" w:rsidP="002529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Настоящая рабочая программа составлена на основании </w:t>
      </w:r>
      <w:r w:rsidR="00252917" w:rsidRPr="0089581C">
        <w:rPr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 w:rsidR="00252917" w:rsidRPr="0089581C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252917" w:rsidRPr="0089581C">
        <w:rPr>
          <w:rFonts w:ascii="Times New Roman" w:hAnsi="Times New Roman"/>
          <w:sz w:val="28"/>
          <w:szCs w:val="28"/>
        </w:rPr>
        <w:t xml:space="preserve"> средняя школа» от 31 августа 2021 года, утвержденной приказом по учреждению № 188-ОД от 02.09.2021, учебного плана муниципального бюджетного образовательного учреждения «</w:t>
      </w:r>
      <w:proofErr w:type="spellStart"/>
      <w:r w:rsidR="00252917" w:rsidRPr="0089581C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252917" w:rsidRPr="0089581C">
        <w:rPr>
          <w:rFonts w:ascii="Times New Roman" w:hAnsi="Times New Roman"/>
          <w:sz w:val="28"/>
          <w:szCs w:val="28"/>
        </w:rPr>
        <w:t xml:space="preserve"> средняя школа» (10-11 класс) на 2021-2022 учебный год, положения о рабочей программе педагога муниципального бюджетного общеобразовательного учреждения «</w:t>
      </w:r>
      <w:proofErr w:type="spellStart"/>
      <w:r w:rsidR="00252917" w:rsidRPr="0089581C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252917" w:rsidRPr="0089581C">
        <w:rPr>
          <w:rFonts w:ascii="Times New Roman" w:hAnsi="Times New Roman"/>
          <w:sz w:val="28"/>
          <w:szCs w:val="28"/>
        </w:rPr>
        <w:t xml:space="preserve"> средняя школа» реализующего предметы, курсы и дисциплины общего образования от 30 мая 2019 года</w:t>
      </w:r>
    </w:p>
    <w:p w:rsidR="001256F8" w:rsidRPr="008F72BB" w:rsidRDefault="00260424" w:rsidP="001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Рабочая программа рассчитана на </w:t>
      </w:r>
      <w:r w:rsidR="001256F8" w:rsidRPr="008F72BB">
        <w:rPr>
          <w:rFonts w:ascii="Times New Roman" w:hAnsi="Times New Roman"/>
          <w:sz w:val="28"/>
          <w:szCs w:val="28"/>
        </w:rPr>
        <w:t>204</w:t>
      </w:r>
      <w:r w:rsidRPr="008F72BB">
        <w:rPr>
          <w:rFonts w:ascii="Times New Roman" w:hAnsi="Times New Roman"/>
          <w:sz w:val="28"/>
          <w:szCs w:val="28"/>
        </w:rPr>
        <w:t xml:space="preserve"> часов, </w:t>
      </w:r>
      <w:r w:rsidR="001256F8" w:rsidRPr="008F72BB">
        <w:rPr>
          <w:rFonts w:ascii="Times New Roman" w:hAnsi="Times New Roman"/>
          <w:sz w:val="28"/>
          <w:szCs w:val="28"/>
        </w:rPr>
        <w:t>6</w:t>
      </w:r>
      <w:r w:rsidRPr="008F72BB">
        <w:rPr>
          <w:rFonts w:ascii="Times New Roman" w:hAnsi="Times New Roman"/>
          <w:sz w:val="28"/>
          <w:szCs w:val="28"/>
        </w:rPr>
        <w:t xml:space="preserve"> часа в неделю. </w:t>
      </w:r>
    </w:p>
    <w:p w:rsidR="00542B92" w:rsidRPr="008F72BB" w:rsidRDefault="00542B92" w:rsidP="00542B92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8F72BB">
        <w:rPr>
          <w:rFonts w:ascii="Times New Roman" w:hAnsi="Times New Roman"/>
          <w:b/>
          <w:bCs/>
          <w:sz w:val="28"/>
          <w:szCs w:val="28"/>
        </w:rPr>
        <w:t xml:space="preserve">Цели </w:t>
      </w:r>
      <w:proofErr w:type="gramStart"/>
      <w:r w:rsidRPr="008F72BB">
        <w:rPr>
          <w:rFonts w:ascii="Times New Roman" w:hAnsi="Times New Roman"/>
          <w:b/>
          <w:bCs/>
          <w:sz w:val="28"/>
          <w:szCs w:val="28"/>
        </w:rPr>
        <w:t>реализации  программы</w:t>
      </w:r>
      <w:proofErr w:type="gramEnd"/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Изучение математики в старшей школе на </w:t>
      </w:r>
      <w:proofErr w:type="spellStart"/>
      <w:proofErr w:type="gramStart"/>
      <w:r w:rsidR="00394913">
        <w:rPr>
          <w:rFonts w:ascii="Times New Roman" w:hAnsi="Times New Roman"/>
          <w:sz w:val="28"/>
          <w:szCs w:val="28"/>
        </w:rPr>
        <w:t>углубленнм</w:t>
      </w:r>
      <w:proofErr w:type="spellEnd"/>
      <w:r w:rsidRPr="008F72BB">
        <w:rPr>
          <w:rFonts w:ascii="Times New Roman" w:hAnsi="Times New Roman"/>
          <w:sz w:val="28"/>
          <w:szCs w:val="28"/>
        </w:rPr>
        <w:t>  уровне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направлено на достижение следующих целей: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8F72BB">
        <w:rPr>
          <w:rFonts w:ascii="Times New Roman" w:hAnsi="Times New Roman"/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 xml:space="preserve">овладение </w:t>
      </w:r>
      <w:r w:rsidRPr="008F72BB">
        <w:rPr>
          <w:rFonts w:ascii="Times New Roman" w:hAnsi="Times New Roman"/>
          <w:sz w:val="28"/>
          <w:szCs w:val="28"/>
        </w:rPr>
        <w:t>устным и письменным математическим языком, математическими знаниями и умениями,</w:t>
      </w:r>
      <w:r w:rsidRPr="008F72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72BB">
        <w:rPr>
          <w:rFonts w:ascii="Times New Roman" w:hAnsi="Times New Roman"/>
          <w:sz w:val="28"/>
          <w:szCs w:val="28"/>
        </w:rPr>
        <w:t xml:space="preserve">необходимыми для </w:t>
      </w:r>
      <w:proofErr w:type="gramStart"/>
      <w:r w:rsidRPr="008F72BB">
        <w:rPr>
          <w:rFonts w:ascii="Times New Roman" w:hAnsi="Times New Roman"/>
          <w:sz w:val="28"/>
          <w:szCs w:val="28"/>
        </w:rPr>
        <w:t>изучения  школьных</w:t>
      </w:r>
      <w:proofErr w:type="gramEnd"/>
      <w:r w:rsidRPr="008F72BB">
        <w:rPr>
          <w:rFonts w:ascii="Times New Roman" w:hAnsi="Times New Roman"/>
          <w:sz w:val="28"/>
          <w:szCs w:val="28"/>
        </w:rPr>
        <w:t>  естественнонаучных дисциплин,  для продолжения образования и освоения избранной специальности на современном уровне;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>развитие</w:t>
      </w:r>
      <w:r w:rsidRPr="008F72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72BB">
        <w:rPr>
          <w:rFonts w:ascii="Times New Roman" w:hAnsi="Times New Roman"/>
          <w:sz w:val="28"/>
          <w:szCs w:val="28"/>
        </w:rPr>
        <w:t xml:space="preserve">логического мышления, алгоритмической </w:t>
      </w:r>
      <w:proofErr w:type="gramStart"/>
      <w:r w:rsidRPr="008F72BB">
        <w:rPr>
          <w:rFonts w:ascii="Times New Roman" w:hAnsi="Times New Roman"/>
          <w:sz w:val="28"/>
          <w:szCs w:val="28"/>
        </w:rPr>
        <w:t>культуры,  пространственного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>воспитание</w:t>
      </w:r>
      <w:r w:rsidRPr="008F72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72BB">
        <w:rPr>
          <w:rFonts w:ascii="Times New Roman" w:hAnsi="Times New Roman"/>
          <w:sz w:val="28"/>
          <w:szCs w:val="28"/>
        </w:rPr>
        <w:t xml:space="preserve">средствами математики культуры </w:t>
      </w:r>
      <w:proofErr w:type="gramStart"/>
      <w:r w:rsidRPr="008F72BB">
        <w:rPr>
          <w:rFonts w:ascii="Times New Roman" w:hAnsi="Times New Roman"/>
          <w:sz w:val="28"/>
          <w:szCs w:val="28"/>
        </w:rPr>
        <w:t>личности:  знакомство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542B92" w:rsidRPr="008F72BB" w:rsidRDefault="00542B92" w:rsidP="00542B92">
      <w:pPr>
        <w:widowControl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Задачи</w:t>
      </w:r>
      <w:r w:rsidRPr="008F72BB">
        <w:rPr>
          <w:rFonts w:ascii="Times New Roman" w:hAnsi="Times New Roman"/>
          <w:i/>
          <w:sz w:val="28"/>
          <w:szCs w:val="28"/>
        </w:rPr>
        <w:t>: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lastRenderedPageBreak/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знакомство с основными идеями и методами математического анализа.</w:t>
      </w:r>
    </w:p>
    <w:p w:rsidR="007159DF" w:rsidRPr="008F72BB" w:rsidRDefault="00260424" w:rsidP="0005347B">
      <w:pPr>
        <w:spacing w:before="280" w:after="2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2. Планируемые результаты освоения предмета.</w:t>
      </w:r>
    </w:p>
    <w:p w:rsidR="00542B92" w:rsidRPr="008F72BB" w:rsidRDefault="00542B92" w:rsidP="00542B92">
      <w:pPr>
        <w:pStyle w:val="ab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ab/>
      </w:r>
      <w:r w:rsidRPr="008F72BB">
        <w:rPr>
          <w:rFonts w:ascii="Times New Roman" w:hAnsi="Times New Roman"/>
          <w:sz w:val="28"/>
          <w:szCs w:val="28"/>
        </w:rPr>
        <w:tab/>
        <w:t xml:space="preserve">На основании </w:t>
      </w:r>
      <w:proofErr w:type="gramStart"/>
      <w:r w:rsidRPr="008F72BB">
        <w:rPr>
          <w:rFonts w:ascii="Times New Roman" w:hAnsi="Times New Roman"/>
          <w:sz w:val="28"/>
          <w:szCs w:val="28"/>
        </w:rPr>
        <w:t>требований  Государственного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образовательного стандарта  в содержании рабочей программы предполагается  реализовать актуальные в настоящее время </w:t>
      </w:r>
      <w:proofErr w:type="spellStart"/>
      <w:r w:rsidRPr="008F72BB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8F72BB">
        <w:rPr>
          <w:rFonts w:ascii="Times New Roman" w:hAnsi="Times New Roman"/>
          <w:sz w:val="28"/>
          <w:szCs w:val="28"/>
        </w:rPr>
        <w:t xml:space="preserve">, личностно-ориентированный, </w:t>
      </w:r>
      <w:proofErr w:type="spellStart"/>
      <w:r w:rsidRPr="008F72B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F72BB">
        <w:rPr>
          <w:rFonts w:ascii="Times New Roman" w:hAnsi="Times New Roman"/>
          <w:sz w:val="28"/>
          <w:szCs w:val="28"/>
        </w:rPr>
        <w:t>  подходы, которые дают возможность достижения учащимися следующих результатов:</w:t>
      </w:r>
    </w:p>
    <w:p w:rsidR="00542B92" w:rsidRPr="008F72BB" w:rsidRDefault="00542B92" w:rsidP="00542B92">
      <w:pPr>
        <w:pStyle w:val="af0"/>
        <w:jc w:val="both"/>
        <w:rPr>
          <w:b/>
          <w:sz w:val="28"/>
          <w:szCs w:val="28"/>
        </w:rPr>
      </w:pPr>
      <w:r w:rsidRPr="008F72BB">
        <w:rPr>
          <w:b/>
          <w:i/>
          <w:sz w:val="28"/>
          <w:szCs w:val="28"/>
        </w:rPr>
        <w:t>личностные</w:t>
      </w:r>
      <w:r w:rsidRPr="008F72BB">
        <w:rPr>
          <w:b/>
          <w:sz w:val="28"/>
          <w:szCs w:val="28"/>
        </w:rPr>
        <w:t>: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b/>
          <w:sz w:val="28"/>
          <w:szCs w:val="28"/>
        </w:rPr>
      </w:pPr>
      <w:r w:rsidRPr="008F72BB">
        <w:rPr>
          <w:sz w:val="28"/>
          <w:szCs w:val="28"/>
        </w:rPr>
        <w:t>стремление к осуществлению выбора содержания образования для профессионального развития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эстетическое отношение к миру, включая эстетику быта, научного и технического творчества;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 проблем;</w:t>
      </w:r>
    </w:p>
    <w:p w:rsidR="00542B92" w:rsidRPr="008F72BB" w:rsidRDefault="00542B92" w:rsidP="00542B92">
      <w:pPr>
        <w:pStyle w:val="af0"/>
        <w:jc w:val="both"/>
        <w:rPr>
          <w:b/>
          <w:i/>
          <w:sz w:val="28"/>
          <w:szCs w:val="28"/>
        </w:rPr>
      </w:pPr>
      <w:proofErr w:type="spellStart"/>
      <w:r w:rsidRPr="008F72BB">
        <w:rPr>
          <w:b/>
          <w:i/>
          <w:sz w:val="28"/>
          <w:szCs w:val="28"/>
        </w:rPr>
        <w:t>метапредметные</w:t>
      </w:r>
      <w:proofErr w:type="spellEnd"/>
      <w:r w:rsidRPr="008F72BB">
        <w:rPr>
          <w:b/>
          <w:i/>
          <w:sz w:val="28"/>
          <w:szCs w:val="28"/>
        </w:rPr>
        <w:t>:</w:t>
      </w:r>
    </w:p>
    <w:p w:rsidR="00542B92" w:rsidRPr="008F72BB" w:rsidRDefault="00542B92" w:rsidP="00542B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высказывать и обосновывать собственную точку зрения:</w:t>
      </w:r>
    </w:p>
    <w:p w:rsidR="00542B92" w:rsidRPr="008F72BB" w:rsidRDefault="00542B92" w:rsidP="00542B92">
      <w:pPr>
        <w:pStyle w:val="af0"/>
        <w:jc w:val="both"/>
        <w:rPr>
          <w:b/>
          <w:i/>
          <w:sz w:val="28"/>
          <w:szCs w:val="28"/>
        </w:rPr>
      </w:pP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</w:t>
      </w:r>
      <w:proofErr w:type="gramStart"/>
      <w:r w:rsidRPr="008F72BB">
        <w:rPr>
          <w:sz w:val="28"/>
          <w:szCs w:val="28"/>
        </w:rPr>
        <w:t>учебной  и</w:t>
      </w:r>
      <w:proofErr w:type="gramEnd"/>
      <w:r w:rsidRPr="008F72BB">
        <w:rPr>
          <w:sz w:val="28"/>
          <w:szCs w:val="28"/>
        </w:rPr>
        <w:t xml:space="preserve"> познавательной деятельности;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владение навыками </w:t>
      </w:r>
      <w:proofErr w:type="gramStart"/>
      <w:r w:rsidRPr="008F72BB">
        <w:rPr>
          <w:sz w:val="28"/>
          <w:szCs w:val="28"/>
        </w:rPr>
        <w:t>познавательной ,</w:t>
      </w:r>
      <w:proofErr w:type="gramEnd"/>
      <w:r w:rsidRPr="008F72BB">
        <w:rPr>
          <w:sz w:val="28"/>
          <w:szCs w:val="28"/>
        </w:rPr>
        <w:t xml:space="preserve">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готовность и способность к самостоятельной информационно-познавательной деятельности, </w:t>
      </w:r>
      <w:proofErr w:type="gramStart"/>
      <w:r w:rsidRPr="008F72BB">
        <w:rPr>
          <w:sz w:val="28"/>
          <w:szCs w:val="28"/>
        </w:rPr>
        <w:t>включая  умение</w:t>
      </w:r>
      <w:proofErr w:type="gramEnd"/>
      <w:r w:rsidRPr="008F72BB">
        <w:rPr>
          <w:sz w:val="28"/>
          <w:szCs w:val="28"/>
        </w:rPr>
        <w:t xml:space="preserve"> ориентироваться 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эстетических норм, норм информационной безопасности;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владение навыками познавательной рефлексии </w:t>
      </w:r>
      <w:proofErr w:type="gramStart"/>
      <w:r w:rsidRPr="008F72BB">
        <w:rPr>
          <w:sz w:val="28"/>
          <w:szCs w:val="28"/>
        </w:rPr>
        <w:t>как  осознания</w:t>
      </w:r>
      <w:proofErr w:type="gramEnd"/>
      <w:r w:rsidRPr="008F72BB">
        <w:rPr>
          <w:sz w:val="28"/>
          <w:szCs w:val="28"/>
        </w:rPr>
        <w:t xml:space="preserve">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достижения;</w:t>
      </w:r>
    </w:p>
    <w:p w:rsidR="00542B92" w:rsidRPr="008F72BB" w:rsidRDefault="00542B92" w:rsidP="00542B92">
      <w:pPr>
        <w:pStyle w:val="af0"/>
        <w:jc w:val="both"/>
        <w:rPr>
          <w:sz w:val="28"/>
          <w:szCs w:val="28"/>
        </w:rPr>
      </w:pPr>
      <w:proofErr w:type="gramStart"/>
      <w:r w:rsidRPr="008F72BB">
        <w:rPr>
          <w:b/>
          <w:i/>
          <w:sz w:val="28"/>
          <w:szCs w:val="28"/>
        </w:rPr>
        <w:t>предметные</w:t>
      </w:r>
      <w:r w:rsidRPr="008F72BB">
        <w:rPr>
          <w:b/>
          <w:sz w:val="28"/>
          <w:szCs w:val="28"/>
        </w:rPr>
        <w:t xml:space="preserve">  (</w:t>
      </w:r>
      <w:proofErr w:type="gramEnd"/>
      <w:r w:rsidRPr="008F72BB">
        <w:rPr>
          <w:sz w:val="28"/>
          <w:szCs w:val="28"/>
        </w:rPr>
        <w:t>профильный</w:t>
      </w:r>
      <w:r w:rsidRPr="008F72BB">
        <w:rPr>
          <w:b/>
          <w:sz w:val="28"/>
          <w:szCs w:val="28"/>
        </w:rPr>
        <w:t xml:space="preserve"> </w:t>
      </w:r>
      <w:r w:rsidRPr="008F72BB">
        <w:rPr>
          <w:sz w:val="28"/>
          <w:szCs w:val="28"/>
        </w:rPr>
        <w:t>уровень):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математике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lastRenderedPageBreak/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понятийного аппарата по основным разделам курса геометрии; знания основных теорем, формул и умения их применять; умения доказывать теоремы и находить нестандартные способы решения задач; 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владение </w:t>
      </w:r>
      <w:proofErr w:type="gramStart"/>
      <w:r w:rsidRPr="008F72BB">
        <w:rPr>
          <w:sz w:val="28"/>
          <w:szCs w:val="28"/>
        </w:rPr>
        <w:t>основными  понятиями</w:t>
      </w:r>
      <w:proofErr w:type="gramEnd"/>
      <w:r w:rsidRPr="008F72BB">
        <w:rPr>
          <w:sz w:val="28"/>
          <w:szCs w:val="28"/>
        </w:rPr>
        <w:t xml:space="preserve"> о плоских и пространственных геометрических фигурах, их основных свойствах; 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навыками использования готовых компьютерных программ при решении задач;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исследование случайных величин по их распределению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Алгебра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 xml:space="preserve"> Числовые и буквенные выражения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lastRenderedPageBreak/>
        <w:t xml:space="preserve">-выполнять арифметические действия, сочетая </w:t>
      </w:r>
      <w:proofErr w:type="gramStart"/>
      <w:r w:rsidRPr="008F72BB">
        <w:rPr>
          <w:rFonts w:ascii="Times New Roman" w:hAnsi="Times New Roman"/>
          <w:sz w:val="28"/>
          <w:szCs w:val="28"/>
        </w:rPr>
        <w:t>устные  и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-применять понятия, связанные с делимостью целых чисел, при решении математических задач;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-находить корни многочленов с одной переменной, раскладывать многочлены на множители;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</w:t>
      </w:r>
      <w:proofErr w:type="gramStart"/>
      <w:r w:rsidRPr="008F72BB">
        <w:rPr>
          <w:rFonts w:ascii="Times New Roman" w:hAnsi="Times New Roman"/>
          <w:sz w:val="28"/>
          <w:szCs w:val="28"/>
        </w:rPr>
        <w:t>выполнять  действия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с комплексными числами, пользоваться геометрической интерпретацией комплексных чисел, находить комплексные корни уравнений с действительными коэффициентами;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-проводить преобразования числовых и буквенных выражений, включающих степени, </w:t>
      </w:r>
      <w:proofErr w:type="gramStart"/>
      <w:r w:rsidRPr="008F72BB">
        <w:rPr>
          <w:rFonts w:ascii="Times New Roman" w:hAnsi="Times New Roman"/>
          <w:sz w:val="28"/>
          <w:szCs w:val="28"/>
        </w:rPr>
        <w:t>радикалы,  тригонометрические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функции, логарифмы;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Функции и графики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У 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-определять значение функции по значению аргумента при различных способах задания функции;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-строить графики изученных функций, выполнять преобразования графиков;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-описывать по графику и по формуле поведение и свойства функций;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-описания и исследования с помощью функций реальных зависимостей, представления </w:t>
      </w:r>
      <w:proofErr w:type="gramStart"/>
      <w:r w:rsidRPr="008F72BB">
        <w:rPr>
          <w:rFonts w:ascii="Times New Roman" w:hAnsi="Times New Roman"/>
          <w:sz w:val="28"/>
          <w:szCs w:val="28"/>
        </w:rPr>
        <w:t>их  графически</w:t>
      </w:r>
      <w:proofErr w:type="gramEnd"/>
      <w:r w:rsidRPr="008F72BB">
        <w:rPr>
          <w:rFonts w:ascii="Times New Roman" w:hAnsi="Times New Roman"/>
          <w:sz w:val="28"/>
          <w:szCs w:val="28"/>
        </w:rPr>
        <w:t>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Начала математического анализа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-находить сумму бесконечно убывающей геометрической прогрессии;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-вычислять производные и первообразные элементарных функций, применяя правила вычисления производных и первообразных;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-исследовать функции и строить их графики с помощью производной;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задачи с применением уравнения касательной к графику функции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-решать </w:t>
      </w:r>
      <w:proofErr w:type="gramStart"/>
      <w:r w:rsidRPr="008F72BB">
        <w:rPr>
          <w:rFonts w:ascii="Times New Roman" w:hAnsi="Times New Roman"/>
          <w:sz w:val="28"/>
          <w:szCs w:val="28"/>
        </w:rPr>
        <w:t>задачи  на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нахождение наибольшего и наименьшего значения функции на отрезке;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-вычислять площадь криволинейной трапеции;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lastRenderedPageBreak/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-доказывать несложные неравенства;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текстовые задачи с помощью составления уравнений и неравенств, учитывая ограничения в условии задачи;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-изображать на координатной плоскости множества решений уравнений и неравенств с двумя переменными и их систем; находить приближенные решения уравнений и их систем, используя графический метод;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-построения и исследования простейших математических моделей;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Элементы комбинаторики, статистики и теории вероятностей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-решать простейшие комбинаторные </w:t>
      </w:r>
      <w:proofErr w:type="gramStart"/>
      <w:r w:rsidRPr="008F72BB">
        <w:rPr>
          <w:rFonts w:ascii="Times New Roman" w:hAnsi="Times New Roman"/>
          <w:sz w:val="28"/>
          <w:szCs w:val="28"/>
        </w:rPr>
        <w:t>задачи  методом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перебора, а также с использованием известных формул, треугольника Паскаля; вычислять коэффициенты бинома Ньютона 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-вычислять вероятности событий на основе подсчета числа исходов (простейшие случаи);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Геометрия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-изображать геометрические фигуры тела, выполнять чертеж по условию задачи;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-проводить доказательные рассуждения при решении задач, доказывать основные теоремы курса;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 -вычислять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lastRenderedPageBreak/>
        <w:t>-применять координатно-векторный метод для вычисления отношений, расстояний и углов;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-строить сечения многогранников и изображать сечения тел вращения.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-вычисление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542B92" w:rsidRPr="008F72BB" w:rsidRDefault="00542B92" w:rsidP="00542B9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929E5" w:rsidRPr="00542B92" w:rsidRDefault="00542B92" w:rsidP="00542B92">
      <w:pPr>
        <w:spacing w:before="280" w:after="2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9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0424" w:rsidRPr="00542B92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"/>
        <w:gridCol w:w="1365"/>
        <w:gridCol w:w="5634"/>
        <w:gridCol w:w="927"/>
        <w:gridCol w:w="371"/>
        <w:gridCol w:w="1153"/>
      </w:tblGrid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61" w:type="dxa"/>
            <w:gridSpan w:val="2"/>
            <w:vAlign w:val="center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524" w:type="dxa"/>
            <w:gridSpan w:val="2"/>
            <w:vAlign w:val="center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9450" w:type="dxa"/>
            <w:gridSpan w:val="5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I. Многочлены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II. Степени и корни. Степенная функция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III. Показательная и логарифмическая функция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IV. Интеграл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V. Элементы комбинаторики, статистики и теории вероятностей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4715A">
              <w:rPr>
                <w:rFonts w:ascii="Times New Roman" w:hAnsi="Times New Roman"/>
                <w:sz w:val="24"/>
                <w:szCs w:val="24"/>
              </w:rPr>
              <w:t xml:space="preserve"> Уравнения и неравенства. Системы уравнений и неравенств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9450" w:type="dxa"/>
            <w:gridSpan w:val="5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>.  Метод координат в пространстве. Движения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>. Цилиндр, конус, шар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>II. Объемы тел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 Заключительное повторение.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542B92" w:rsidRPr="00CB730F" w:rsidTr="00542B9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53" w:type="dxa"/>
          <w:tblCellSpacing w:w="0" w:type="dxa"/>
        </w:trPr>
        <w:tc>
          <w:tcPr>
            <w:tcW w:w="120" w:type="dxa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82f8a00ed16777ac4bacf1059b6358bf181dad26"/>
            <w:bookmarkStart w:id="1" w:name="0"/>
            <w:bookmarkEnd w:id="0"/>
            <w:bookmarkEnd w:id="1"/>
          </w:p>
        </w:tc>
        <w:tc>
          <w:tcPr>
            <w:tcW w:w="6999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B92" w:rsidRPr="00CB730F" w:rsidTr="00542B9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53" w:type="dxa"/>
          <w:tblCellSpacing w:w="0" w:type="dxa"/>
        </w:trPr>
        <w:tc>
          <w:tcPr>
            <w:tcW w:w="120" w:type="dxa"/>
            <w:vAlign w:val="center"/>
            <w:hideMark/>
          </w:tcPr>
          <w:p w:rsidR="00542B92" w:rsidRPr="00CB730F" w:rsidRDefault="00542B92" w:rsidP="0054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9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B92" w:rsidRDefault="00542B92" w:rsidP="00542B92"/>
    <w:p w:rsidR="0005347B" w:rsidRDefault="00260424">
      <w:pPr>
        <w:spacing w:before="280" w:after="2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9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465"/>
        <w:gridCol w:w="1525"/>
      </w:tblGrid>
      <w:tr w:rsidR="00542B9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42B92" w:rsidRPr="00542B92" w:rsidRDefault="00542B92" w:rsidP="001F50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65" w:type="dxa"/>
            <w:shd w:val="clear" w:color="auto" w:fill="auto"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5" w:type="dxa"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42B9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42B92" w:rsidRPr="001F509F" w:rsidRDefault="00542B92" w:rsidP="001F509F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 Преобразован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тригонометрических выражений</w:t>
            </w:r>
          </w:p>
        </w:tc>
        <w:tc>
          <w:tcPr>
            <w:tcW w:w="1525" w:type="dxa"/>
          </w:tcPr>
          <w:p w:rsidR="00542B92" w:rsidRPr="005757C2" w:rsidRDefault="005757C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01.09</w:t>
            </w:r>
          </w:p>
        </w:tc>
      </w:tr>
      <w:tr w:rsidR="00542B9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42B92" w:rsidRPr="001F509F" w:rsidRDefault="00542B92" w:rsidP="001F509F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тригонометрических уравнений</w:t>
            </w:r>
          </w:p>
        </w:tc>
        <w:tc>
          <w:tcPr>
            <w:tcW w:w="1525" w:type="dxa"/>
          </w:tcPr>
          <w:p w:rsidR="00542B92" w:rsidRPr="00542B92" w:rsidRDefault="005757C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01.09</w:t>
            </w:r>
          </w:p>
        </w:tc>
      </w:tr>
      <w:tr w:rsidR="00542B9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42B92" w:rsidRPr="001F509F" w:rsidRDefault="00542B92" w:rsidP="001F509F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торение. Вычисление производных</w:t>
            </w:r>
          </w:p>
        </w:tc>
        <w:tc>
          <w:tcPr>
            <w:tcW w:w="1525" w:type="dxa"/>
          </w:tcPr>
          <w:p w:rsidR="00542B92" w:rsidRPr="00542B92" w:rsidRDefault="005757C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01.09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торение. Применение производной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5757C2" w:rsidRPr="00542B92" w:rsidTr="009E381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5757C2" w:rsidRPr="00A74C8D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4C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 Взаимное расположение прямых и плоскостей в пространстве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5757C2" w:rsidRPr="00A74C8D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4C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Пирамида. Призма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Функции. Исследование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</w:tr>
      <w:tr w:rsidR="005757C2" w:rsidRPr="00542B92" w:rsidTr="009E381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Наибольшее и наименьшее значения функции на отрезке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Многочлены от одной переменной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Деление многочлена на 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многочлен  с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остатком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1F509F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1F509F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5757C2" w:rsidRPr="00542B92" w:rsidTr="009E381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Рациональные корни многочленов с целыми коэффициентами. Теорема Безу. Разложение многочлена на множители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</w:tr>
      <w:tr w:rsidR="005757C2" w:rsidRPr="00542B92" w:rsidTr="009E381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4D6C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D6C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</w:tr>
      <w:tr w:rsidR="005757C2" w:rsidRPr="00542B92" w:rsidTr="009E381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Разложение многочленов от нескольких переменных на множители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</w:tr>
      <w:tr w:rsidR="005757C2" w:rsidRPr="00542B92" w:rsidTr="009E381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и систем уравнений от нескольких переменных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1F509F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1F509F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Связь между координатами векторов и координатами точек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высших степеней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уравнения высших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пеней методом замены переменной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уравнения высших 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епеней разложением на множители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«Многочлены»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Угол между векторами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корня n-ой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тепени из действительного числа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корня n-ой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тепени из действительного числа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5757C2" w:rsidRPr="00542B92" w:rsidTr="00667072">
              <w:trPr>
                <w:trHeight w:val="312"/>
                <w:tblCellSpacing w:w="0" w:type="dxa"/>
              </w:trPr>
              <w:tc>
                <w:tcPr>
                  <w:tcW w:w="5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57C2" w:rsidRPr="00542B92" w:rsidRDefault="005757C2" w:rsidP="005757C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B92">
                    <w:rPr>
                      <w:rFonts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3F4FB6AE" wp14:editId="7020122A">
                        <wp:simplePos x="0" y="0"/>
                        <wp:positionH relativeFrom="column">
                          <wp:posOffset>662940</wp:posOffset>
                        </wp:positionH>
                        <wp:positionV relativeFrom="paragraph">
                          <wp:posOffset>-9525</wp:posOffset>
                        </wp:positionV>
                        <wp:extent cx="403860" cy="160020"/>
                        <wp:effectExtent l="0" t="0" r="0" b="0"/>
                        <wp:wrapNone/>
                        <wp:docPr id="5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42B9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542B9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proofErr w:type="gramStart"/>
                  <w:r w:rsidRPr="00542B9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,</w:t>
                  </w:r>
                  <w:proofErr w:type="gramEnd"/>
                  <w:r w:rsidRPr="00542B9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их свойства и графики</w:t>
                  </w:r>
                </w:p>
              </w:tc>
            </w:tr>
          </w:tbl>
          <w:p w:rsidR="005757C2" w:rsidRPr="00542B92" w:rsidRDefault="005757C2" w:rsidP="005757C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965D71C" wp14:editId="72FA1EC4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17780</wp:posOffset>
                  </wp:positionV>
                  <wp:extent cx="411480" cy="16002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свойства и графики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угла между прямыми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угла между прямой и плоскостью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noWrap/>
            <w:vAlign w:val="bottom"/>
          </w:tcPr>
          <w:p w:rsidR="005757C2" w:rsidRPr="00542B92" w:rsidRDefault="005757C2" w:rsidP="0057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чтение графиков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корня n-ой степени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радикалов к одинаковому знаку корня.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 выражений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содержащих корень  n-ой степени.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cs="Calibri"/>
                <w:noProof/>
                <w:color w:val="000000"/>
                <w:lang w:eastAsia="ru-RU"/>
              </w:rPr>
            </w:pPr>
            <w:r>
              <w:rPr>
                <w:rFonts w:cs="Calibri"/>
                <w:noProof/>
                <w:color w:val="000000"/>
                <w:lang w:eastAsia="ru-RU"/>
              </w:rPr>
              <w:t>11.10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Уравнение плоскости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угла между плоскостями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применение скалярного произведения векторов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9E381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Центральная симметрия. Осевая симметрия.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«Степени и корни»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«Степени и корни»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Зеркальная симметрия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</w:tr>
      <w:tr w:rsidR="005757C2" w:rsidRPr="00542B92" w:rsidTr="00667072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Степенные функции и их свойства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Графики степенных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Координатный метод решения задач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№3 «Векторы»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</w:tr>
      <w:tr w:rsidR="005757C2" w:rsidRPr="00542B92" w:rsidTr="00667072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 графиков степенных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производной степенной функции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корней из комплексных чисел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корней из комплексных чисел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Понятие цилиндра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поверхности цилиндра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Зачетный урок по теме «Степенные функции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Зачетный урок по теме «Степенные функции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Показательная функция и ее свойства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показательной функции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нахождение площади цилиндра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по теме «Цилиндр»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графиков показательных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Показательные уравнения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показательных уравнений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показательных урав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нений методом замены переменной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Понятие конуса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C32225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поверхности конуса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:rsidR="005757C2" w:rsidRPr="00542B92" w:rsidTr="00C32225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ешение показательных неравенств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«Показательная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нкция, уравнения и неравенства»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«Показательная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нкция, уравнения и неравенства»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Усеченный конус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задач  по</w:t>
            </w:r>
            <w:proofErr w:type="gramEnd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теме «Конус»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5757C2" w:rsidRPr="00542B92" w:rsidTr="000623D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логарифма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</w:tr>
      <w:tr w:rsidR="005757C2" w:rsidRPr="00542B92" w:rsidTr="000623D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логарифмов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простейших логарифмических уравнений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фмическая функция и ее свойства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Сфера и шар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Уравнение сферы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логарифмической функции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чтение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рафиков логарифмических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логарифмов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щение логарифмических выражений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Касательная плоскость к сфере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ения логарифмического выражения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  логарифмов</w:t>
            </w:r>
            <w:proofErr w:type="gramEnd"/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логарифмических уравнений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задач  по</w:t>
            </w:r>
            <w:proofErr w:type="gramEnd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теме «Цилиндр»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задач  по</w:t>
            </w:r>
            <w:proofErr w:type="gramEnd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теме «Конус»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 функционально-графическим методом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 методом потенцирования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</w:tr>
      <w:tr w:rsidR="005757C2" w:rsidRPr="00542B92" w:rsidTr="000623D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 методом введения новой переменной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задач  по</w:t>
            </w:r>
            <w:proofErr w:type="gramEnd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теме «Шар»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Обобщение по теме «Тела вращения»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:rsidR="005757C2" w:rsidRPr="00542B92" w:rsidTr="000623D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теорем о равносильности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решения логарифмических неравенств.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уравнения и неравенства»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уравнения и неравенства»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 5 «Цилиндр. Конус. Шар»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Понятие объема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5757C2" w:rsidRPr="00542B92" w:rsidTr="000623D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цирование показательной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</w:tr>
      <w:tr w:rsidR="005757C2" w:rsidRPr="00542B92" w:rsidTr="000623D4">
        <w:trPr>
          <w:trHeight w:val="624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Дифференцирование логарифмической функций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азная и неопределенный интеграл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Вычисление </w:t>
            </w:r>
            <w:proofErr w:type="gramStart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объема  прямоугольного</w:t>
            </w:r>
            <w:proofErr w:type="gramEnd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параллелепипеда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азная и неопределенный интеграл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первообра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зных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Формула Ньютона-Лейбница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прямой призмы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объема прямой призмы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исление определенных интегралов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5757C2" w:rsidRPr="00542B92" w:rsidTr="000623D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объема цилиндра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«Первообразная. Интеграл»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Вероятность и геометрия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Вычисление площадей плоских фигур </w:t>
            </w:r>
            <w:proofErr w:type="gramStart"/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  формуле</w:t>
            </w:r>
            <w:proofErr w:type="gramEnd"/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цилиндра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ическое определение вероятности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Независимые повтор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ения испытаний с двумя исходами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</w:tr>
      <w:tr w:rsidR="005757C2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Схема Бернулли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</w:tr>
      <w:tr w:rsidR="005757C2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адач на определение вероятности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объемов тел с помощью определенного интеграла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5757C2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  <w:hideMark/>
          </w:tcPr>
          <w:p w:rsidR="005757C2" w:rsidRPr="000623D4" w:rsidRDefault="005757C2" w:rsidP="005757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наклонной призмы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5757C2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кие методы обработки информации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</w:tr>
      <w:tr w:rsidR="005757C2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афическое оформление информации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</w:tr>
      <w:tr w:rsidR="005757C2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 объема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наклонной призмы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</w:tr>
      <w:tr w:rsidR="005757C2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757C2" w:rsidRPr="001F509F" w:rsidRDefault="005757C2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1525" w:type="dxa"/>
          </w:tcPr>
          <w:p w:rsidR="005757C2" w:rsidRPr="00542B92" w:rsidRDefault="005757C2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</w:tr>
      <w:tr w:rsidR="00B07F96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B07F96" w:rsidRPr="001F509F" w:rsidRDefault="00B07F96" w:rsidP="00B07F9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B07F96" w:rsidRPr="000623D4" w:rsidRDefault="00B07F96" w:rsidP="00B07F9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пирамиды</w:t>
            </w:r>
          </w:p>
        </w:tc>
        <w:tc>
          <w:tcPr>
            <w:tcW w:w="1525" w:type="dxa"/>
          </w:tcPr>
          <w:p w:rsidR="00B07F96" w:rsidRPr="00542B92" w:rsidRDefault="00B07F96" w:rsidP="00B07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</w:tr>
      <w:tr w:rsidR="00B07F96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B07F96" w:rsidRPr="001F509F" w:rsidRDefault="00B07F96" w:rsidP="00B07F9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B07F96" w:rsidRPr="00542B92" w:rsidRDefault="00B07F96" w:rsidP="00B07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Гауссова кривая</w:t>
            </w:r>
          </w:p>
        </w:tc>
        <w:tc>
          <w:tcPr>
            <w:tcW w:w="1525" w:type="dxa"/>
          </w:tcPr>
          <w:p w:rsidR="00B07F96" w:rsidRPr="00542B92" w:rsidRDefault="00B07F96" w:rsidP="00B07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0623D4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объема пирамиды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вычисление объема пирамиды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514E0D" w:rsidRPr="00542B92" w:rsidTr="00B07F96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0623D4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0623D4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неравенств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емы о равносильности неравенств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конуса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объема конуса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и неравенства с модулем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равнений и неравенств с модулем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Иррациональные уравнения и неравенства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</w:tr>
      <w:tr w:rsidR="00514E0D" w:rsidRPr="00542B92" w:rsidTr="009A32BC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Иррациональные уравнения и неравенства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вычисление объемов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по теме «Объемы тел»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уравнений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неравенств со знаком радикала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Доказательство неравенств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и неравенства»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и неравенства»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8  «</w:t>
            </w:r>
            <w:proofErr w:type="gramEnd"/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Объемы тел»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шара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Доказательство неравенств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неравенств с двумя переменными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9A32BC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составление систем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с параметром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параметром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шарового  слоя</w:t>
            </w:r>
            <w:proofErr w:type="gramEnd"/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шарового сектора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вычисление площади сферы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параметром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«Системы уравнений и неравенств»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КИМ ЕГЭ 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КИМ ЕГЭ 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по теме «Объем шара»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комбинацию геометрических тел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КИМ ЕГЭ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Треугольники. Четырехугольники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Окружность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Решение рациональных неравен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текстовых задач на проценты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Решение текс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товых задач на работу, движение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Преобразование иррациональных выражений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тригонометрических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тригонометрическ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уравнений и систем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="00252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форме контрольной работы</w:t>
            </w:r>
            <w:bookmarkStart w:id="2" w:name="_GoBack"/>
            <w:bookmarkEnd w:id="2"/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Многогранники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Тела вращения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геометрических задач из тестов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</w:tr>
      <w:tr w:rsidR="00514E0D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тригонометрических неравенств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</w:tr>
      <w:tr w:rsidR="00514E0D" w:rsidRPr="00542B92" w:rsidTr="009E3814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Наибольшее и наименьшее значения функции на отрезке</w:t>
            </w:r>
          </w:p>
        </w:tc>
        <w:tc>
          <w:tcPr>
            <w:tcW w:w="1525" w:type="dxa"/>
          </w:tcPr>
          <w:p w:rsidR="00514E0D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Применение производных к решению зад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показательных уравнений</w:t>
            </w:r>
          </w:p>
        </w:tc>
        <w:tc>
          <w:tcPr>
            <w:tcW w:w="1525" w:type="dxa"/>
          </w:tcPr>
          <w:p w:rsidR="00514E0D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ешение показательных неравенств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шение логарифмических уравнений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 логарифмических неравенств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AE29D8" w:rsidRDefault="00514E0D" w:rsidP="00514E0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уравнений с двумя переменными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из вариантов ЕГЭ 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AE29D8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из вариантов ЕГЭ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E0D" w:rsidRPr="00542B92" w:rsidTr="00514E0D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</w:tcPr>
          <w:p w:rsidR="00514E0D" w:rsidRPr="001F509F" w:rsidRDefault="00514E0D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vAlign w:val="bottom"/>
          </w:tcPr>
          <w:p w:rsidR="00514E0D" w:rsidRPr="00252917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из вариантов ЕГЭ </w:t>
            </w:r>
          </w:p>
        </w:tc>
        <w:tc>
          <w:tcPr>
            <w:tcW w:w="1525" w:type="dxa"/>
          </w:tcPr>
          <w:p w:rsidR="00514E0D" w:rsidRPr="00542B92" w:rsidRDefault="00514E0D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59DF" w:rsidRPr="00E260FB" w:rsidRDefault="00E260FB" w:rsidP="00E260FB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Требуется корректировка расписания на </w:t>
      </w:r>
      <w:r w:rsidR="005757C2" w:rsidRPr="00252917">
        <w:rPr>
          <w:rFonts w:ascii="Times New Roman" w:hAnsi="Times New Roman"/>
          <w:sz w:val="28"/>
          <w:szCs w:val="28"/>
        </w:rPr>
        <w:t>9</w:t>
      </w:r>
      <w:r w:rsidR="00AE2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 часов</w:t>
      </w:r>
      <w:r w:rsidR="008D12B7">
        <w:rPr>
          <w:rFonts w:ascii="Times New Roman" w:hAnsi="Times New Roman"/>
          <w:sz w:val="28"/>
          <w:szCs w:val="28"/>
        </w:rPr>
        <w:t xml:space="preserve"> в мае 2022 года</w:t>
      </w:r>
      <w:r>
        <w:rPr>
          <w:rFonts w:ascii="Times New Roman" w:hAnsi="Times New Roman"/>
          <w:sz w:val="28"/>
          <w:szCs w:val="28"/>
        </w:rPr>
        <w:t>.</w:t>
      </w:r>
    </w:p>
    <w:p w:rsidR="007159DF" w:rsidRDefault="00260424" w:rsidP="000534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Список литературы, используемый п</w:t>
      </w:r>
      <w:r w:rsidR="00AF3CC5">
        <w:rPr>
          <w:rFonts w:ascii="Times New Roman" w:hAnsi="Times New Roman"/>
          <w:b/>
          <w:sz w:val="28"/>
          <w:szCs w:val="28"/>
        </w:rPr>
        <w:t>ри оформлении рабочей программы:</w:t>
      </w:r>
    </w:p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E1">
        <w:rPr>
          <w:rFonts w:ascii="Times New Roman" w:hAnsi="Times New Roman"/>
          <w:sz w:val="24"/>
          <w:szCs w:val="24"/>
        </w:rPr>
        <w:t>Учебники</w:t>
      </w:r>
    </w:p>
    <w:p w:rsidR="00542B92" w:rsidRPr="009471E1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5431"/>
        <w:gridCol w:w="1701"/>
      </w:tblGrid>
      <w:tr w:rsidR="008D12B7" w:rsidRPr="00697E40" w:rsidTr="008D12B7">
        <w:tc>
          <w:tcPr>
            <w:tcW w:w="63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3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70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8D12B7" w:rsidRPr="00697E40" w:rsidTr="008D12B7">
        <w:tc>
          <w:tcPr>
            <w:tcW w:w="631" w:type="dxa"/>
            <w:vAlign w:val="center"/>
          </w:tcPr>
          <w:p w:rsidR="008D12B7" w:rsidRPr="001F509F" w:rsidRDefault="008D12B7" w:rsidP="001F509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А.Г. Мордкович, П.В. Семен</w:t>
            </w:r>
            <w:r>
              <w:rPr>
                <w:rFonts w:ascii="Times New Roman" w:hAnsi="Times New Roman"/>
                <w:sz w:val="24"/>
                <w:szCs w:val="24"/>
              </w:rPr>
              <w:t>ов. Алгебра и начала анализа. 11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 xml:space="preserve"> класс. Учебник;</w:t>
            </w:r>
          </w:p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2B7" w:rsidRPr="00697E40" w:rsidRDefault="008D12B7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12B7" w:rsidRPr="00697E40" w:rsidTr="008D12B7">
        <w:tc>
          <w:tcPr>
            <w:tcW w:w="631" w:type="dxa"/>
          </w:tcPr>
          <w:p w:rsidR="008D12B7" w:rsidRPr="001F509F" w:rsidRDefault="008D12B7" w:rsidP="001F509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А.Г. Мордкович, П.В. Семен</w:t>
            </w:r>
            <w:r>
              <w:rPr>
                <w:rFonts w:ascii="Times New Roman" w:hAnsi="Times New Roman"/>
                <w:sz w:val="24"/>
                <w:szCs w:val="24"/>
              </w:rPr>
              <w:t>ов. Алгебра и начала анализа. 11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 xml:space="preserve"> класс. Задачник;</w:t>
            </w:r>
          </w:p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2B7" w:rsidRPr="00697E40" w:rsidRDefault="008D12B7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12B7" w:rsidRPr="00697E40" w:rsidTr="008D12B7">
        <w:tc>
          <w:tcPr>
            <w:tcW w:w="631" w:type="dxa"/>
          </w:tcPr>
          <w:p w:rsidR="008D12B7" w:rsidRPr="001F509F" w:rsidRDefault="008D12B7" w:rsidP="001F509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E40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697E40">
              <w:rPr>
                <w:rFonts w:ascii="Times New Roman" w:hAnsi="Times New Roman"/>
                <w:sz w:val="24"/>
                <w:szCs w:val="24"/>
              </w:rPr>
              <w:t xml:space="preserve"> Л.С., Бутузов В.Ф. Геометрия в 10-11 класс. </w:t>
            </w:r>
          </w:p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2B7" w:rsidRPr="00697E40" w:rsidRDefault="008D12B7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</w:tr>
    </w:tbl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E1">
        <w:rPr>
          <w:rFonts w:ascii="Times New Roman" w:hAnsi="Times New Roman"/>
          <w:sz w:val="24"/>
          <w:szCs w:val="24"/>
        </w:rPr>
        <w:t>Учебно-методические пособия</w:t>
      </w:r>
    </w:p>
    <w:p w:rsidR="00542B92" w:rsidRPr="009471E1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551"/>
        <w:gridCol w:w="1559"/>
      </w:tblGrid>
      <w:tr w:rsidR="008D12B7" w:rsidRPr="00697E40" w:rsidTr="008D12B7">
        <w:tc>
          <w:tcPr>
            <w:tcW w:w="653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5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59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pStyle w:val="ab"/>
              <w:shd w:val="clear" w:color="auto" w:fill="FFFFFF"/>
              <w:tabs>
                <w:tab w:val="left" w:pos="284"/>
              </w:tabs>
              <w:spacing w:after="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40">
              <w:rPr>
                <w:rFonts w:ascii="Times New Roman" w:hAnsi="Times New Roman"/>
                <w:sz w:val="20"/>
                <w:szCs w:val="20"/>
              </w:rPr>
              <w:t xml:space="preserve">В.И.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Глизбург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>. Контрол</w:t>
            </w:r>
            <w:r>
              <w:rPr>
                <w:rFonts w:ascii="Times New Roman" w:hAnsi="Times New Roman"/>
                <w:sz w:val="20"/>
                <w:szCs w:val="20"/>
              </w:rPr>
              <w:t>ьные работы по курсу алгебры, 11</w:t>
            </w:r>
            <w:r w:rsidRPr="00697E40">
              <w:rPr>
                <w:rFonts w:ascii="Times New Roman" w:hAnsi="Times New Roman"/>
                <w:sz w:val="20"/>
                <w:szCs w:val="20"/>
              </w:rPr>
              <w:t xml:space="preserve"> (под ред. А.Г. Мордковича); </w:t>
            </w:r>
          </w:p>
        </w:tc>
        <w:tc>
          <w:tcPr>
            <w:tcW w:w="1559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pStyle w:val="ab"/>
              <w:shd w:val="clear" w:color="auto" w:fill="FFFFFF"/>
              <w:tabs>
                <w:tab w:val="left" w:pos="284"/>
              </w:tabs>
              <w:spacing w:after="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40">
              <w:rPr>
                <w:rFonts w:ascii="Times New Roman" w:hAnsi="Times New Roman"/>
                <w:sz w:val="20"/>
                <w:szCs w:val="20"/>
              </w:rPr>
              <w:t>Александрова. Самостоятельные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алгебре и началам анализа 11</w:t>
            </w:r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8D12B7" w:rsidRPr="00697E40" w:rsidRDefault="008D12B7" w:rsidP="00542B92">
            <w:pPr>
              <w:pStyle w:val="ab"/>
              <w:spacing w:before="100" w:beforeAutospacing="1" w:after="100" w:afterAutospacing="1" w:line="240" w:lineRule="auto"/>
              <w:ind w:left="0"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40">
              <w:rPr>
                <w:rFonts w:ascii="Times New Roman" w:hAnsi="Times New Roman"/>
                <w:sz w:val="20"/>
                <w:szCs w:val="20"/>
              </w:rPr>
              <w:t xml:space="preserve">Зив. Б.Г.,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Мейлер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В.М.,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Баханский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А.Г. Задачи по геометрии для 7-11 классов. М. </w:t>
            </w:r>
          </w:p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Звавич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Л.И. Контрольные и проверочные работы по геометрии 10-11 класс. М.</w:t>
            </w:r>
          </w:p>
        </w:tc>
        <w:tc>
          <w:tcPr>
            <w:tcW w:w="1559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2001г.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Ю.А.Глазков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И.И.Юдина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В.Ф.Бутузов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7E40">
              <w:rPr>
                <w:rFonts w:ascii="Times New Roman" w:hAnsi="Times New Roman"/>
                <w:sz w:val="20"/>
                <w:szCs w:val="20"/>
              </w:rPr>
              <w:t>Геометрия .</w:t>
            </w:r>
            <w:proofErr w:type="gram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Рабочая тетрадь</w:t>
            </w:r>
          </w:p>
        </w:tc>
        <w:tc>
          <w:tcPr>
            <w:tcW w:w="1559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542B92" w:rsidRPr="00B0790C" w:rsidRDefault="00542B92" w:rsidP="000534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42B92" w:rsidRPr="00B0790C" w:rsidSect="007159D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8F3"/>
    <w:multiLevelType w:val="hybridMultilevel"/>
    <w:tmpl w:val="1C6CD46E"/>
    <w:lvl w:ilvl="0" w:tplc="F8905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04C"/>
    <w:multiLevelType w:val="hybridMultilevel"/>
    <w:tmpl w:val="A51E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414E"/>
    <w:multiLevelType w:val="multilevel"/>
    <w:tmpl w:val="EB0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060F4"/>
    <w:multiLevelType w:val="hybridMultilevel"/>
    <w:tmpl w:val="8624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91FE8"/>
    <w:multiLevelType w:val="hybridMultilevel"/>
    <w:tmpl w:val="6642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361AA"/>
    <w:multiLevelType w:val="hybridMultilevel"/>
    <w:tmpl w:val="E5E6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0538"/>
    <w:multiLevelType w:val="multilevel"/>
    <w:tmpl w:val="BB3C7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7D5EF1"/>
    <w:multiLevelType w:val="hybridMultilevel"/>
    <w:tmpl w:val="969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443"/>
    <w:multiLevelType w:val="multilevel"/>
    <w:tmpl w:val="20107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3A4DC1"/>
    <w:multiLevelType w:val="hybridMultilevel"/>
    <w:tmpl w:val="5452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D0454"/>
    <w:multiLevelType w:val="hybridMultilevel"/>
    <w:tmpl w:val="64FC8C66"/>
    <w:lvl w:ilvl="0" w:tplc="289A0BA0">
      <w:start w:val="1"/>
      <w:numFmt w:val="decimal"/>
      <w:lvlText w:val="%1."/>
      <w:lvlJc w:val="left"/>
      <w:pPr>
        <w:ind w:left="417" w:hanging="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DF"/>
    <w:rsid w:val="000367D6"/>
    <w:rsid w:val="0005347B"/>
    <w:rsid w:val="000623D4"/>
    <w:rsid w:val="000C0170"/>
    <w:rsid w:val="000C44F1"/>
    <w:rsid w:val="000E5993"/>
    <w:rsid w:val="001256F8"/>
    <w:rsid w:val="001649C4"/>
    <w:rsid w:val="00167090"/>
    <w:rsid w:val="001A69B0"/>
    <w:rsid w:val="001F509F"/>
    <w:rsid w:val="00252917"/>
    <w:rsid w:val="00260424"/>
    <w:rsid w:val="002A39D9"/>
    <w:rsid w:val="002B4BC4"/>
    <w:rsid w:val="002C7064"/>
    <w:rsid w:val="00300C76"/>
    <w:rsid w:val="00322467"/>
    <w:rsid w:val="00325ABF"/>
    <w:rsid w:val="003353B6"/>
    <w:rsid w:val="00384FA6"/>
    <w:rsid w:val="00394913"/>
    <w:rsid w:val="00411D04"/>
    <w:rsid w:val="004D6C14"/>
    <w:rsid w:val="004F276E"/>
    <w:rsid w:val="00514E0D"/>
    <w:rsid w:val="00524A4E"/>
    <w:rsid w:val="005426A9"/>
    <w:rsid w:val="00542B92"/>
    <w:rsid w:val="005757C2"/>
    <w:rsid w:val="00580602"/>
    <w:rsid w:val="005A0267"/>
    <w:rsid w:val="005A5774"/>
    <w:rsid w:val="005C205F"/>
    <w:rsid w:val="005E587F"/>
    <w:rsid w:val="006251EE"/>
    <w:rsid w:val="006277B8"/>
    <w:rsid w:val="0063349C"/>
    <w:rsid w:val="00667072"/>
    <w:rsid w:val="00682E50"/>
    <w:rsid w:val="006C2CB3"/>
    <w:rsid w:val="007159DF"/>
    <w:rsid w:val="007359D9"/>
    <w:rsid w:val="00762871"/>
    <w:rsid w:val="0076538C"/>
    <w:rsid w:val="00787F06"/>
    <w:rsid w:val="007929E5"/>
    <w:rsid w:val="007A4540"/>
    <w:rsid w:val="007C69B6"/>
    <w:rsid w:val="007D5B42"/>
    <w:rsid w:val="007E1F6F"/>
    <w:rsid w:val="008069D5"/>
    <w:rsid w:val="0085197B"/>
    <w:rsid w:val="008D12B7"/>
    <w:rsid w:val="008F72BB"/>
    <w:rsid w:val="00943EF9"/>
    <w:rsid w:val="009443B7"/>
    <w:rsid w:val="009A32BC"/>
    <w:rsid w:val="009B0188"/>
    <w:rsid w:val="009E3814"/>
    <w:rsid w:val="009F503D"/>
    <w:rsid w:val="00A42180"/>
    <w:rsid w:val="00A74C8D"/>
    <w:rsid w:val="00A80CA7"/>
    <w:rsid w:val="00AE29D8"/>
    <w:rsid w:val="00AE41E5"/>
    <w:rsid w:val="00AF3CC5"/>
    <w:rsid w:val="00B0790C"/>
    <w:rsid w:val="00B07F96"/>
    <w:rsid w:val="00B27A55"/>
    <w:rsid w:val="00B324E3"/>
    <w:rsid w:val="00B53977"/>
    <w:rsid w:val="00BF514F"/>
    <w:rsid w:val="00C12E72"/>
    <w:rsid w:val="00C32225"/>
    <w:rsid w:val="00C96C78"/>
    <w:rsid w:val="00CF4C3B"/>
    <w:rsid w:val="00D0378F"/>
    <w:rsid w:val="00D11DA4"/>
    <w:rsid w:val="00D800E1"/>
    <w:rsid w:val="00DF1970"/>
    <w:rsid w:val="00E260FB"/>
    <w:rsid w:val="00E36D2E"/>
    <w:rsid w:val="00E84F29"/>
    <w:rsid w:val="00E90AB9"/>
    <w:rsid w:val="00EE4B96"/>
    <w:rsid w:val="00EE7C25"/>
    <w:rsid w:val="00F771D2"/>
    <w:rsid w:val="00F82553"/>
    <w:rsid w:val="00FB6976"/>
    <w:rsid w:val="00FD2209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892B-6874-422B-9C4F-4707785C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D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159DF"/>
  </w:style>
  <w:style w:type="character" w:customStyle="1" w:styleId="WW8Num2z0">
    <w:name w:val="WW8Num2z0"/>
    <w:qFormat/>
    <w:rsid w:val="007159DF"/>
  </w:style>
  <w:style w:type="character" w:customStyle="1" w:styleId="WW8Num3z0">
    <w:name w:val="WW8Num3z0"/>
    <w:qFormat/>
    <w:rsid w:val="007159DF"/>
  </w:style>
  <w:style w:type="character" w:customStyle="1" w:styleId="WW8Num4z0">
    <w:name w:val="WW8Num4z0"/>
    <w:qFormat/>
    <w:rsid w:val="007159DF"/>
  </w:style>
  <w:style w:type="character" w:customStyle="1" w:styleId="WW8Num5z0">
    <w:name w:val="WW8Num5z0"/>
    <w:qFormat/>
    <w:rsid w:val="007159DF"/>
    <w:rPr>
      <w:rFonts w:ascii="Symbol" w:hAnsi="Symbol" w:cs="Symbol"/>
    </w:rPr>
  </w:style>
  <w:style w:type="character" w:customStyle="1" w:styleId="WW8Num6z0">
    <w:name w:val="WW8Num6z0"/>
    <w:qFormat/>
    <w:rsid w:val="007159DF"/>
    <w:rPr>
      <w:rFonts w:ascii="Symbol" w:hAnsi="Symbol" w:cs="Symbol"/>
    </w:rPr>
  </w:style>
  <w:style w:type="character" w:customStyle="1" w:styleId="WW8Num7z0">
    <w:name w:val="WW8Num7z0"/>
    <w:qFormat/>
    <w:rsid w:val="007159DF"/>
    <w:rPr>
      <w:rFonts w:ascii="Symbol" w:hAnsi="Symbol" w:cs="Symbol"/>
    </w:rPr>
  </w:style>
  <w:style w:type="character" w:customStyle="1" w:styleId="WW8Num8z0">
    <w:name w:val="WW8Num8z0"/>
    <w:qFormat/>
    <w:rsid w:val="007159DF"/>
    <w:rPr>
      <w:rFonts w:ascii="Symbol" w:hAnsi="Symbol" w:cs="Symbol"/>
    </w:rPr>
  </w:style>
  <w:style w:type="character" w:customStyle="1" w:styleId="WW8Num9z0">
    <w:name w:val="WW8Num9z0"/>
    <w:qFormat/>
    <w:rsid w:val="007159DF"/>
  </w:style>
  <w:style w:type="character" w:customStyle="1" w:styleId="WW8Num10z0">
    <w:name w:val="WW8Num10z0"/>
    <w:qFormat/>
    <w:rsid w:val="007159DF"/>
    <w:rPr>
      <w:rFonts w:ascii="Symbol" w:hAnsi="Symbol" w:cs="Symbol"/>
    </w:rPr>
  </w:style>
  <w:style w:type="character" w:customStyle="1" w:styleId="WW8Num11z0">
    <w:name w:val="WW8Num11z0"/>
    <w:qFormat/>
    <w:rsid w:val="007159DF"/>
    <w:rPr>
      <w:rFonts w:ascii="Symbol" w:hAnsi="Symbol" w:cs="Symbol"/>
      <w:sz w:val="20"/>
    </w:rPr>
  </w:style>
  <w:style w:type="character" w:customStyle="1" w:styleId="WW8Num11z1">
    <w:name w:val="WW8Num11z1"/>
    <w:qFormat/>
    <w:rsid w:val="007159DF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7159DF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7159DF"/>
    <w:rPr>
      <w:rFonts w:ascii="Symbol" w:hAnsi="Symbol" w:cs="Symbol"/>
      <w:sz w:val="20"/>
    </w:rPr>
  </w:style>
  <w:style w:type="character" w:customStyle="1" w:styleId="WW8Num12z1">
    <w:name w:val="WW8Num12z1"/>
    <w:qFormat/>
    <w:rsid w:val="007159DF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7159DF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7159DF"/>
    <w:rPr>
      <w:rFonts w:ascii="Symbol" w:hAnsi="Symbol" w:cs="Symbol"/>
      <w:sz w:val="20"/>
    </w:rPr>
  </w:style>
  <w:style w:type="character" w:customStyle="1" w:styleId="WW8Num13z1">
    <w:name w:val="WW8Num13z1"/>
    <w:qFormat/>
    <w:rsid w:val="007159DF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7159DF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7159DF"/>
  </w:style>
  <w:style w:type="character" w:customStyle="1" w:styleId="WW8Num14z1">
    <w:name w:val="WW8Num14z1"/>
    <w:qFormat/>
    <w:rsid w:val="007159DF"/>
  </w:style>
  <w:style w:type="character" w:customStyle="1" w:styleId="WW8Num14z2">
    <w:name w:val="WW8Num14z2"/>
    <w:qFormat/>
    <w:rsid w:val="007159DF"/>
  </w:style>
  <w:style w:type="character" w:customStyle="1" w:styleId="WW8Num14z3">
    <w:name w:val="WW8Num14z3"/>
    <w:qFormat/>
    <w:rsid w:val="007159DF"/>
  </w:style>
  <w:style w:type="character" w:customStyle="1" w:styleId="WW8Num14z4">
    <w:name w:val="WW8Num14z4"/>
    <w:qFormat/>
    <w:rsid w:val="007159DF"/>
  </w:style>
  <w:style w:type="character" w:customStyle="1" w:styleId="WW8Num14z5">
    <w:name w:val="WW8Num14z5"/>
    <w:qFormat/>
    <w:rsid w:val="007159DF"/>
  </w:style>
  <w:style w:type="character" w:customStyle="1" w:styleId="WW8Num14z6">
    <w:name w:val="WW8Num14z6"/>
    <w:qFormat/>
    <w:rsid w:val="007159DF"/>
  </w:style>
  <w:style w:type="character" w:customStyle="1" w:styleId="WW8Num14z7">
    <w:name w:val="WW8Num14z7"/>
    <w:qFormat/>
    <w:rsid w:val="007159DF"/>
  </w:style>
  <w:style w:type="character" w:customStyle="1" w:styleId="WW8Num14z8">
    <w:name w:val="WW8Num14z8"/>
    <w:qFormat/>
    <w:rsid w:val="007159DF"/>
  </w:style>
  <w:style w:type="character" w:customStyle="1" w:styleId="WW8Num15z0">
    <w:name w:val="WW8Num15z0"/>
    <w:qFormat/>
    <w:rsid w:val="007159DF"/>
  </w:style>
  <w:style w:type="character" w:customStyle="1" w:styleId="WW8Num15z1">
    <w:name w:val="WW8Num15z1"/>
    <w:qFormat/>
    <w:rsid w:val="007159DF"/>
  </w:style>
  <w:style w:type="character" w:customStyle="1" w:styleId="WW8Num15z2">
    <w:name w:val="WW8Num15z2"/>
    <w:qFormat/>
    <w:rsid w:val="007159DF"/>
  </w:style>
  <w:style w:type="character" w:customStyle="1" w:styleId="WW8Num15z3">
    <w:name w:val="WW8Num15z3"/>
    <w:qFormat/>
    <w:rsid w:val="007159DF"/>
  </w:style>
  <w:style w:type="character" w:customStyle="1" w:styleId="WW8Num15z4">
    <w:name w:val="WW8Num15z4"/>
    <w:qFormat/>
    <w:rsid w:val="007159DF"/>
  </w:style>
  <w:style w:type="character" w:customStyle="1" w:styleId="WW8Num15z5">
    <w:name w:val="WW8Num15z5"/>
    <w:qFormat/>
    <w:rsid w:val="007159DF"/>
  </w:style>
  <w:style w:type="character" w:customStyle="1" w:styleId="WW8Num15z6">
    <w:name w:val="WW8Num15z6"/>
    <w:qFormat/>
    <w:rsid w:val="007159DF"/>
  </w:style>
  <w:style w:type="character" w:customStyle="1" w:styleId="WW8Num15z7">
    <w:name w:val="WW8Num15z7"/>
    <w:qFormat/>
    <w:rsid w:val="007159DF"/>
  </w:style>
  <w:style w:type="character" w:customStyle="1" w:styleId="WW8Num15z8">
    <w:name w:val="WW8Num15z8"/>
    <w:qFormat/>
    <w:rsid w:val="007159DF"/>
  </w:style>
  <w:style w:type="character" w:customStyle="1" w:styleId="WW8Num16z0">
    <w:name w:val="WW8Num16z0"/>
    <w:qFormat/>
    <w:rsid w:val="007159DF"/>
    <w:rPr>
      <w:rFonts w:ascii="Symbol" w:hAnsi="Symbol" w:cs="Symbol"/>
      <w:sz w:val="20"/>
    </w:rPr>
  </w:style>
  <w:style w:type="character" w:customStyle="1" w:styleId="WW8Num16z1">
    <w:name w:val="WW8Num16z1"/>
    <w:qFormat/>
    <w:rsid w:val="007159D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7159DF"/>
    <w:rPr>
      <w:rFonts w:ascii="Wingdings" w:hAnsi="Wingdings" w:cs="Wingdings"/>
      <w:sz w:val="20"/>
    </w:rPr>
  </w:style>
  <w:style w:type="character" w:customStyle="1" w:styleId="a3">
    <w:name w:val="Выделение жирным"/>
    <w:qFormat/>
    <w:rsid w:val="007159DF"/>
    <w:rPr>
      <w:b/>
      <w:bCs/>
    </w:rPr>
  </w:style>
  <w:style w:type="character" w:customStyle="1" w:styleId="a4">
    <w:name w:val="Верхний колонтитул Знак"/>
    <w:basedOn w:val="a0"/>
    <w:qFormat/>
    <w:rsid w:val="007159DF"/>
  </w:style>
  <w:style w:type="character" w:customStyle="1" w:styleId="a5">
    <w:name w:val="Нижний колонтитул Знак"/>
    <w:basedOn w:val="a0"/>
    <w:qFormat/>
    <w:rsid w:val="007159DF"/>
  </w:style>
  <w:style w:type="paragraph" w:customStyle="1" w:styleId="a6">
    <w:name w:val="Заголовок"/>
    <w:basedOn w:val="a"/>
    <w:next w:val="a7"/>
    <w:qFormat/>
    <w:rsid w:val="007159D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rsid w:val="007159DF"/>
    <w:pPr>
      <w:spacing w:after="140" w:line="288" w:lineRule="auto"/>
    </w:pPr>
  </w:style>
  <w:style w:type="paragraph" w:styleId="a8">
    <w:name w:val="List"/>
    <w:basedOn w:val="a7"/>
    <w:rsid w:val="007159DF"/>
    <w:rPr>
      <w:rFonts w:cs="Lohit Devanagari"/>
    </w:rPr>
  </w:style>
  <w:style w:type="paragraph" w:customStyle="1" w:styleId="1">
    <w:name w:val="Название объекта1"/>
    <w:basedOn w:val="a"/>
    <w:qFormat/>
    <w:rsid w:val="007159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7159DF"/>
    <w:pPr>
      <w:suppressLineNumbers/>
    </w:pPr>
    <w:rPr>
      <w:rFonts w:cs="Lohit Devanagari"/>
    </w:rPr>
  </w:style>
  <w:style w:type="paragraph" w:styleId="aa">
    <w:name w:val="Normal (Web)"/>
    <w:basedOn w:val="a"/>
    <w:qFormat/>
    <w:rsid w:val="007159D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qFormat/>
    <w:rsid w:val="007159D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159DF"/>
    <w:pPr>
      <w:ind w:left="720"/>
      <w:contextualSpacing/>
    </w:pPr>
  </w:style>
  <w:style w:type="paragraph" w:customStyle="1" w:styleId="10">
    <w:name w:val="Верхний колонтитул1"/>
    <w:basedOn w:val="a"/>
    <w:rsid w:val="007159DF"/>
    <w:pPr>
      <w:spacing w:after="0" w:line="240" w:lineRule="auto"/>
    </w:pPr>
  </w:style>
  <w:style w:type="paragraph" w:customStyle="1" w:styleId="11">
    <w:name w:val="Нижний колонтитул1"/>
    <w:basedOn w:val="a"/>
    <w:rsid w:val="007159DF"/>
    <w:pPr>
      <w:spacing w:after="0" w:line="240" w:lineRule="auto"/>
    </w:pPr>
  </w:style>
  <w:style w:type="paragraph" w:customStyle="1" w:styleId="ac">
    <w:name w:val="Содержимое таблицы"/>
    <w:basedOn w:val="a"/>
    <w:qFormat/>
    <w:rsid w:val="007159DF"/>
    <w:pPr>
      <w:suppressLineNumbers/>
    </w:pPr>
  </w:style>
  <w:style w:type="paragraph" w:customStyle="1" w:styleId="ad">
    <w:name w:val="Заголовок таблицы"/>
    <w:basedOn w:val="ac"/>
    <w:qFormat/>
    <w:rsid w:val="007159DF"/>
    <w:pPr>
      <w:jc w:val="center"/>
    </w:pPr>
    <w:rPr>
      <w:b/>
      <w:bCs/>
    </w:rPr>
  </w:style>
  <w:style w:type="numbering" w:customStyle="1" w:styleId="WW8Num1">
    <w:name w:val="WW8Num1"/>
    <w:qFormat/>
    <w:rsid w:val="007159DF"/>
  </w:style>
  <w:style w:type="numbering" w:customStyle="1" w:styleId="WW8Num2">
    <w:name w:val="WW8Num2"/>
    <w:qFormat/>
    <w:rsid w:val="007159DF"/>
  </w:style>
  <w:style w:type="numbering" w:customStyle="1" w:styleId="WW8Num3">
    <w:name w:val="WW8Num3"/>
    <w:qFormat/>
    <w:rsid w:val="007159DF"/>
  </w:style>
  <w:style w:type="numbering" w:customStyle="1" w:styleId="WW8Num4">
    <w:name w:val="WW8Num4"/>
    <w:qFormat/>
    <w:rsid w:val="007159DF"/>
  </w:style>
  <w:style w:type="numbering" w:customStyle="1" w:styleId="WW8Num5">
    <w:name w:val="WW8Num5"/>
    <w:qFormat/>
    <w:rsid w:val="007159DF"/>
  </w:style>
  <w:style w:type="numbering" w:customStyle="1" w:styleId="WW8Num6">
    <w:name w:val="WW8Num6"/>
    <w:qFormat/>
    <w:rsid w:val="007159DF"/>
  </w:style>
  <w:style w:type="numbering" w:customStyle="1" w:styleId="WW8Num7">
    <w:name w:val="WW8Num7"/>
    <w:qFormat/>
    <w:rsid w:val="007159DF"/>
  </w:style>
  <w:style w:type="numbering" w:customStyle="1" w:styleId="WW8Num8">
    <w:name w:val="WW8Num8"/>
    <w:qFormat/>
    <w:rsid w:val="007159DF"/>
  </w:style>
  <w:style w:type="numbering" w:customStyle="1" w:styleId="WW8Num9">
    <w:name w:val="WW8Num9"/>
    <w:qFormat/>
    <w:rsid w:val="007159DF"/>
  </w:style>
  <w:style w:type="numbering" w:customStyle="1" w:styleId="WW8Num10">
    <w:name w:val="WW8Num10"/>
    <w:qFormat/>
    <w:rsid w:val="007159DF"/>
  </w:style>
  <w:style w:type="numbering" w:customStyle="1" w:styleId="WW8Num11">
    <w:name w:val="WW8Num11"/>
    <w:qFormat/>
    <w:rsid w:val="007159DF"/>
  </w:style>
  <w:style w:type="numbering" w:customStyle="1" w:styleId="WW8Num12">
    <w:name w:val="WW8Num12"/>
    <w:qFormat/>
    <w:rsid w:val="007159DF"/>
  </w:style>
  <w:style w:type="numbering" w:customStyle="1" w:styleId="WW8Num13">
    <w:name w:val="WW8Num13"/>
    <w:qFormat/>
    <w:rsid w:val="007159DF"/>
  </w:style>
  <w:style w:type="numbering" w:customStyle="1" w:styleId="WW8Num14">
    <w:name w:val="WW8Num14"/>
    <w:qFormat/>
    <w:rsid w:val="007159DF"/>
  </w:style>
  <w:style w:type="numbering" w:customStyle="1" w:styleId="WW8Num15">
    <w:name w:val="WW8Num15"/>
    <w:qFormat/>
    <w:rsid w:val="007159DF"/>
  </w:style>
  <w:style w:type="numbering" w:customStyle="1" w:styleId="WW8Num16">
    <w:name w:val="WW8Num16"/>
    <w:qFormat/>
    <w:rsid w:val="007159DF"/>
  </w:style>
  <w:style w:type="paragraph" w:styleId="ae">
    <w:name w:val="Balloon Text"/>
    <w:basedOn w:val="a"/>
    <w:link w:val="af"/>
    <w:uiPriority w:val="99"/>
    <w:semiHidden/>
    <w:unhideWhenUsed/>
    <w:rsid w:val="0052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A4E"/>
    <w:rPr>
      <w:rFonts w:ascii="Tahoma" w:eastAsia="Times New Roman" w:hAnsi="Tahoma" w:cs="Tahoma"/>
      <w:sz w:val="16"/>
      <w:szCs w:val="16"/>
      <w:lang w:bidi="ar-SA"/>
    </w:rPr>
  </w:style>
  <w:style w:type="paragraph" w:styleId="af0">
    <w:name w:val="No Spacing"/>
    <w:uiPriority w:val="1"/>
    <w:qFormat/>
    <w:rsid w:val="00542B92"/>
    <w:pPr>
      <w:suppressAutoHyphens/>
    </w:pPr>
    <w:rPr>
      <w:rFonts w:ascii="Times New Roman" w:eastAsia="Times New Roman" w:hAnsi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14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КСШ4</cp:lastModifiedBy>
  <cp:revision>89</cp:revision>
  <cp:lastPrinted>2021-09-30T05:41:00Z</cp:lastPrinted>
  <dcterms:created xsi:type="dcterms:W3CDTF">2016-09-18T19:30:00Z</dcterms:created>
  <dcterms:modified xsi:type="dcterms:W3CDTF">2021-10-19T02:17:00Z</dcterms:modified>
  <dc:language>ru-RU</dc:language>
</cp:coreProperties>
</file>