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684530</wp:posOffset>
                  </wp:positionV>
                  <wp:extent cx="990600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9D1226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9D1226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1241425</wp:posOffset>
                  </wp:positionV>
                  <wp:extent cx="20764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6202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9D1226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6D41A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82A"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30199B">
        <w:rPr>
          <w:b/>
          <w:sz w:val="28"/>
          <w:szCs w:val="28"/>
        </w:rPr>
        <w:t xml:space="preserve"> 7-8 класса 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="0005782A">
        <w:rPr>
          <w:sz w:val="28"/>
          <w:szCs w:val="28"/>
        </w:rPr>
        <w:t xml:space="preserve">учитель первой квалификационной категории </w:t>
      </w:r>
      <w:proofErr w:type="spellStart"/>
      <w:r w:rsidR="00DB22B1">
        <w:rPr>
          <w:sz w:val="28"/>
          <w:szCs w:val="28"/>
        </w:rPr>
        <w:t>Сластихина</w:t>
      </w:r>
      <w:proofErr w:type="spellEnd"/>
      <w:r w:rsidR="00DB22B1">
        <w:rPr>
          <w:sz w:val="28"/>
          <w:szCs w:val="28"/>
        </w:rPr>
        <w:t xml:space="preserve">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7F4FAA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</w:t>
      </w:r>
      <w:r w:rsidR="009D1226">
        <w:rPr>
          <w:sz w:val="28"/>
          <w:szCs w:val="28"/>
        </w:rPr>
        <w:t>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335CFD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sz w:val="28"/>
          <w:szCs w:val="28"/>
        </w:rPr>
        <w:t xml:space="preserve">    </w:t>
      </w:r>
      <w:r w:rsidR="006D41A7" w:rsidRPr="006D41A7">
        <w:rPr>
          <w:b/>
          <w:bCs/>
          <w:sz w:val="28"/>
          <w:szCs w:val="28"/>
        </w:rPr>
        <w:t>Цель программы: </w:t>
      </w:r>
      <w:r w:rsidR="006D41A7">
        <w:rPr>
          <w:b/>
          <w:bCs/>
          <w:sz w:val="28"/>
          <w:szCs w:val="28"/>
        </w:rPr>
        <w:t xml:space="preserve"> </w:t>
      </w:r>
      <w:r w:rsidR="006D41A7"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 w:rsidR="006D41A7"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D41A7">
        <w:rPr>
          <w:color w:val="000000"/>
          <w:sz w:val="28"/>
          <w:szCs w:val="28"/>
        </w:rPr>
        <w:t>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color w:val="002060"/>
          <w:sz w:val="28"/>
          <w:szCs w:val="28"/>
        </w:rPr>
        <w:t xml:space="preserve">    </w:t>
      </w: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5CFD"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основного</w:t>
      </w:r>
      <w:r w:rsidR="00335CFD">
        <w:rPr>
          <w:sz w:val="28"/>
          <w:szCs w:val="28"/>
        </w:rPr>
        <w:t xml:space="preserve"> общего об</w:t>
      </w:r>
      <w:r>
        <w:rPr>
          <w:sz w:val="28"/>
          <w:szCs w:val="28"/>
        </w:rPr>
        <w:t xml:space="preserve">разования </w:t>
      </w:r>
      <w:r w:rsidR="00335CFD">
        <w:rPr>
          <w:sz w:val="28"/>
          <w:szCs w:val="28"/>
        </w:rPr>
        <w:t>планом внеурочн</w:t>
      </w:r>
      <w:r>
        <w:rPr>
          <w:sz w:val="28"/>
          <w:szCs w:val="28"/>
        </w:rPr>
        <w:t>ой деятельности предусмотрено 34</w:t>
      </w:r>
      <w:r w:rsidR="00335CFD">
        <w:rPr>
          <w:sz w:val="28"/>
          <w:szCs w:val="28"/>
        </w:rPr>
        <w:t xml:space="preserve"> часа в год в </w:t>
      </w:r>
      <w:r w:rsidR="00DB22B1">
        <w:rPr>
          <w:sz w:val="28"/>
          <w:szCs w:val="28"/>
        </w:rPr>
        <w:t>7 и 8</w:t>
      </w:r>
      <w:r w:rsidR="00335CFD">
        <w:rPr>
          <w:sz w:val="28"/>
          <w:szCs w:val="28"/>
        </w:rPr>
        <w:t xml:space="preserve"> классе.</w:t>
      </w:r>
    </w:p>
    <w:p w:rsidR="00DB22B1" w:rsidRDefault="00DB22B1" w:rsidP="00CE22D9">
      <w:pPr>
        <w:jc w:val="both"/>
        <w:rPr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Определять </w:t>
      </w:r>
      <w:r w:rsidR="00F33986" w:rsidRPr="00F33986">
        <w:rPr>
          <w:color w:val="000000"/>
          <w:sz w:val="28"/>
          <w:szCs w:val="28"/>
        </w:rPr>
        <w:t>и</w:t>
      </w:r>
      <w:r w:rsidR="00F33986" w:rsidRPr="00F33986">
        <w:rPr>
          <w:b/>
          <w:bCs/>
          <w:color w:val="000000"/>
          <w:sz w:val="28"/>
          <w:szCs w:val="28"/>
        </w:rPr>
        <w:t> формулировать</w:t>
      </w:r>
      <w:r w:rsidR="00F33986"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Проговаривать</w:t>
      </w:r>
      <w:r w:rsidR="00F33986"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Работать</w:t>
      </w:r>
      <w:r w:rsidR="00F33986"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 совместно с учителем и другим </w:t>
      </w:r>
      <w:r w:rsidR="00F33986" w:rsidRPr="00F33986">
        <w:rPr>
          <w:color w:val="000000"/>
          <w:sz w:val="28"/>
          <w:szCs w:val="28"/>
        </w:rPr>
        <w:t>учениками </w:t>
      </w:r>
      <w:r w:rsidR="00F33986" w:rsidRPr="00F33986">
        <w:rPr>
          <w:b/>
          <w:bCs/>
          <w:color w:val="000000"/>
          <w:sz w:val="28"/>
          <w:szCs w:val="28"/>
        </w:rPr>
        <w:t>давать</w:t>
      </w:r>
      <w:r w:rsidR="00F33986" w:rsidRPr="00F33986">
        <w:rPr>
          <w:color w:val="000000"/>
          <w:sz w:val="28"/>
          <w:szCs w:val="28"/>
        </w:rPr>
        <w:t> эмоциональную </w:t>
      </w:r>
      <w:r w:rsidR="00F33986" w:rsidRPr="00F33986">
        <w:rPr>
          <w:b/>
          <w:bCs/>
          <w:color w:val="000000"/>
          <w:sz w:val="28"/>
          <w:szCs w:val="28"/>
        </w:rPr>
        <w:t>оценку </w:t>
      </w:r>
      <w:r w:rsidR="00F33986"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Добывать новые знания: </w:t>
      </w:r>
      <w:r w:rsidR="00F33986" w:rsidRPr="00F33986">
        <w:rPr>
          <w:b/>
          <w:bCs/>
          <w:color w:val="000000"/>
          <w:sz w:val="28"/>
          <w:szCs w:val="28"/>
        </w:rPr>
        <w:t>находить ответы</w:t>
      </w:r>
      <w:r w:rsidR="00F33986"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Перерабатывать полученную информацию: </w:t>
      </w:r>
      <w:r w:rsidR="00F33986" w:rsidRPr="00F33986">
        <w:rPr>
          <w:b/>
          <w:bCs/>
          <w:color w:val="000000"/>
          <w:sz w:val="28"/>
          <w:szCs w:val="28"/>
        </w:rPr>
        <w:t>делать</w:t>
      </w:r>
      <w:r w:rsidR="00F33986"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Коммуникативные УУД</w:t>
      </w:r>
      <w:r>
        <w:rPr>
          <w:color w:val="000000"/>
          <w:sz w:val="28"/>
          <w:szCs w:val="28"/>
        </w:rPr>
        <w:t>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первоначальной ориентации на оценку результатов собственной </w:t>
      </w:r>
      <w:r>
        <w:rPr>
          <w:color w:val="000000"/>
          <w:sz w:val="28"/>
          <w:szCs w:val="28"/>
        </w:rPr>
        <w:t xml:space="preserve"> </w:t>
      </w:r>
      <w:r w:rsidR="00F33986" w:rsidRPr="00F33986">
        <w:rPr>
          <w:color w:val="000000"/>
          <w:sz w:val="28"/>
          <w:szCs w:val="28"/>
        </w:rPr>
        <w:t>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т.ч.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знаково-символические средства, в т.ч.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допускать возможность существования у людей различных точек зрения, в т.ч.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9D1226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17.09.20г.</w:t>
            </w:r>
          </w:p>
          <w:p w:rsidR="000221AC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17.09.20г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9D1226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  <w:p w:rsidR="000221AC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713" w:type="dxa"/>
          </w:tcPr>
          <w:p w:rsidR="00361909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20.10.20г.</w:t>
            </w:r>
          </w:p>
          <w:p w:rsidR="000221AC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361909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11.11.20г.</w:t>
            </w:r>
          </w:p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20.11.20г.</w:t>
            </w:r>
          </w:p>
          <w:p w:rsid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28.1.20г.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28.1.20г.</w:t>
            </w:r>
          </w:p>
          <w:p w:rsidR="000221AC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28.1.20г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19.01.21г.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19.01.21г.</w:t>
            </w:r>
          </w:p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40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26.01.21г.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9D1226" w:rsidRDefault="00842CE7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13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08.02.21г.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19.03.21г.</w:t>
            </w:r>
          </w:p>
          <w:p w:rsidR="009557D0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30.03.21г.</w:t>
            </w:r>
          </w:p>
          <w:p w:rsidR="009557D0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30.03.21г.</w:t>
            </w:r>
          </w:p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28.05.21г.</w:t>
            </w:r>
          </w:p>
        </w:tc>
      </w:tr>
    </w:tbl>
    <w:p w:rsidR="001337A9" w:rsidRDefault="00EC6745" w:rsidP="00A10FB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0199B"/>
    <w:rsid w:val="00305333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909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7F4FAA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2CE7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57D0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1226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22B1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2C42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CCB8-CB15-473A-8892-86FC373A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12</cp:revision>
  <dcterms:created xsi:type="dcterms:W3CDTF">2019-10-21T12:01:00Z</dcterms:created>
  <dcterms:modified xsi:type="dcterms:W3CDTF">2021-02-18T06:15:00Z</dcterms:modified>
</cp:coreProperties>
</file>