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Муниципальное бюджетное общеобразовательное учреждение «</w:t>
      </w:r>
      <w:proofErr w:type="spellStart"/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средняя школа».</w:t>
      </w: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E55F7A" w:rsidRPr="00E55F7A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СОГЛАСОВАНО:</w:t>
            </w:r>
          </w:p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530225</wp:posOffset>
                  </wp:positionV>
                  <wp:extent cx="1231265" cy="87312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заместитель директора по учебно-воспитательной работе </w:t>
            </w:r>
            <w:proofErr w:type="spell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Сластихина</w:t>
            </w:r>
            <w:proofErr w:type="spell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Н.П._______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960A56" w:rsidP="00E55F7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163195</wp:posOffset>
                  </wp:positionV>
                  <wp:extent cx="1800081" cy="16657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81" cy="166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-565785</wp:posOffset>
                  </wp:positionH>
                  <wp:positionV relativeFrom="paragraph">
                    <wp:posOffset>220345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УТВЕРЖДАЮ:</w:t>
            </w:r>
          </w:p>
          <w:p w:rsidR="00E55F7A" w:rsidRPr="00E55F7A" w:rsidRDefault="00960A56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-441960</wp:posOffset>
                  </wp:positionH>
                  <wp:positionV relativeFrom="paragraph">
                    <wp:posOffset>615950</wp:posOffset>
                  </wp:positionV>
                  <wp:extent cx="1917065" cy="180594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Директор муниципального бюджетного общеобразовательного учреждения «</w:t>
            </w:r>
            <w:proofErr w:type="spell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Кириковская</w:t>
            </w:r>
            <w:proofErr w:type="spell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средняя </w:t>
            </w:r>
            <w:proofErr w:type="gramStart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школа»_</w:t>
            </w:r>
            <w:proofErr w:type="gramEnd"/>
            <w:r w:rsidR="00E55F7A"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Ивченко О.В.</w:t>
            </w:r>
          </w:p>
          <w:p w:rsidR="00E55F7A" w:rsidRPr="00E55F7A" w:rsidRDefault="00E55F7A" w:rsidP="00E55F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55F7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«30» августа 2019 года</w:t>
            </w:r>
          </w:p>
        </w:tc>
      </w:tr>
    </w:tbl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РАБОЧАЯ ПРОГРАММА</w:t>
      </w:r>
    </w:p>
    <w:p w:rsidR="00E55F7A" w:rsidRPr="00E55F7A" w:rsidRDefault="00960A56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«О</w:t>
      </w:r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кружающий мир» для учащихся 4 класса муниципального бюджетного общеобразовательного учреждения «</w:t>
      </w:r>
      <w:proofErr w:type="spellStart"/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Кириковская</w:t>
      </w:r>
      <w:proofErr w:type="spellEnd"/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средняя  школа</w:t>
      </w:r>
      <w:proofErr w:type="gramEnd"/>
      <w:r w:rsidR="00E55F7A"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Составил:   </w:t>
      </w:r>
      <w:proofErr w:type="gramEnd"/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учитель </w:t>
      </w:r>
      <w:r w:rsidR="00F76A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первой </w:t>
      </w: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квалификационной категории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A7C" w:rsidRDefault="00F76A7C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A7C" w:rsidRDefault="00F76A7C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76A7C" w:rsidRPr="00E55F7A" w:rsidRDefault="00F76A7C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55F7A" w:rsidRPr="00E55F7A" w:rsidRDefault="00E55F7A" w:rsidP="00E55F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zh-CN"/>
        </w:rPr>
        <w:t>2019-2020 учебный год</w:t>
      </w:r>
    </w:p>
    <w:p w:rsidR="00E55F7A" w:rsidRPr="00E55F7A" w:rsidRDefault="00E55F7A" w:rsidP="00E55F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F7A" w:rsidRPr="00E55F7A" w:rsidRDefault="00E55F7A" w:rsidP="0050206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1.Пояснительная записка</w:t>
      </w:r>
      <w:r w:rsidR="005020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55F7A" w:rsidRPr="005A4202" w:rsidRDefault="00502069" w:rsidP="005A4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предмету «Окружающий мир»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составлена на основе федерального государственного образовательного стандарта начального общего </w:t>
      </w:r>
      <w:r w:rsidR="005A4202">
        <w:rPr>
          <w:rFonts w:ascii="Times New Roman" w:hAnsi="Times New Roman" w:cs="Times New Roman"/>
          <w:sz w:val="28"/>
          <w:szCs w:val="28"/>
        </w:rPr>
        <w:t xml:space="preserve">образования, основной образовательной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программы начального общего образования </w:t>
      </w:r>
      <w:r w:rsidR="005A420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="005A4202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A4202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5A4202"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="005A4202"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 w:rsidR="005A4202">
        <w:rPr>
          <w:rFonts w:ascii="Times New Roman" w:hAnsi="Times New Roman" w:cs="Times New Roman"/>
          <w:sz w:val="28"/>
          <w:szCs w:val="28"/>
        </w:rPr>
        <w:t xml:space="preserve"> 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="005A4202"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5A4202"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="005A4202"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5A4202"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="005A4202"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="005A4202"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</w:t>
      </w:r>
      <w:proofErr w:type="gramStart"/>
      <w:r w:rsidR="005A4202" w:rsidRPr="00E55F7A">
        <w:rPr>
          <w:rFonts w:ascii="Times New Roman" w:eastAsia="ArialMT" w:hAnsi="Times New Roman" w:cs="Times New Roman"/>
          <w:sz w:val="28"/>
          <w:szCs w:val="28"/>
        </w:rPr>
        <w:t>авторской  программы</w:t>
      </w:r>
      <w:proofErr w:type="gramEnd"/>
      <w:r w:rsidR="005A4202" w:rsidRPr="00E55F7A">
        <w:rPr>
          <w:rFonts w:ascii="Times New Roman" w:eastAsia="Calibri" w:hAnsi="Times New Roman" w:cs="Times New Roman"/>
          <w:sz w:val="28"/>
          <w:szCs w:val="28"/>
        </w:rPr>
        <w:t xml:space="preserve">  Плешакова А.А «Окружающий мир</w:t>
      </w:r>
      <w:r w:rsidR="005A4202">
        <w:rPr>
          <w:rFonts w:ascii="Times New Roman" w:eastAsia="ArialMT" w:hAnsi="Times New Roman" w:cs="Times New Roman"/>
          <w:sz w:val="28"/>
          <w:szCs w:val="28"/>
        </w:rPr>
        <w:t>» «(УМК «Школа России»)</w:t>
      </w:r>
      <w:r w:rsidR="005A4202" w:rsidRPr="004E7C94">
        <w:rPr>
          <w:rFonts w:ascii="Times New Roman" w:hAnsi="Times New Roman" w:cs="Times New Roman"/>
          <w:sz w:val="28"/>
          <w:szCs w:val="28"/>
        </w:rPr>
        <w:t>, программа рассчитана на пятидневную рабочую неделю и написана с учетом тр</w:t>
      </w:r>
      <w:r w:rsidR="005A4202">
        <w:rPr>
          <w:rFonts w:ascii="Times New Roman" w:hAnsi="Times New Roman" w:cs="Times New Roman"/>
          <w:sz w:val="28"/>
          <w:szCs w:val="28"/>
        </w:rPr>
        <w:t>ебований, установленных СанПиН.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     Промежуточная аттестация проводится в виде группового проекта с 05.05.2020г. по 25.05.2020г.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Изучение курса «Окружающий мир»     в начальной школе направлено на достижение следующих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целей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Основными </w:t>
      </w:r>
      <w:r w:rsidRPr="00E55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 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содержания курса являются: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ребёнком ценности, целостности и многообразия окружающего мира, своего места в нём;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модели безопасного поведения в условиях повседневной жизни и в различных опасных и чрезвычайных ситуациях;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</w:t>
      </w: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людей, правила здорового образа жизни. Это позволит учащимся освоить основы адекватного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</w:t>
      </w:r>
      <w:proofErr w:type="spellStart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культуросообразного</w:t>
      </w:r>
      <w:proofErr w:type="spellEnd"/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E55F7A" w:rsidRPr="00E55F7A" w:rsidRDefault="00E55F7A" w:rsidP="005A4202">
      <w:pPr>
        <w:tabs>
          <w:tab w:val="left" w:pos="261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Данная программа реализуется в 2019-2020 учебном году в соответствии с учебным планом, в котором изучение окружающего мира в 4 классе отводится 2 часа в неделю, 68 часов в год соответственно34 учебные недели.</w:t>
      </w:r>
    </w:p>
    <w:p w:rsidR="00E55F7A" w:rsidRPr="00E55F7A" w:rsidRDefault="00E55F7A" w:rsidP="00502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2. Планируемые результаты освоения предмета.</w:t>
      </w:r>
    </w:p>
    <w:p w:rsidR="00E55F7A" w:rsidRPr="00E55F7A" w:rsidRDefault="00502069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</w:t>
      </w:r>
      <w:r w:rsidR="00E55F7A"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 результаты: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российской гражданской идентичности, чувства гордости за свою Родину, народ и историю России;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уважительного отношения к иному мнению, истории и культуре других народов;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начальными навыками адаптации в динамично изменяющемся и развивающемся мире;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самостоятельности и личной ответственности за свои поступки, в том числе и информационной деятельности, на основе представлений о нравственных нормах, социальной справедливости и свободе;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эстетических потребностей, ценностей и чувств;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навыков сотрудничества со взрослыми сверстниками в разных социальных ситуациях, умения не создавать конфликтов и находить выходы из спорных ситуаций;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7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</w:t>
      </w:r>
      <w:proofErr w:type="spellStart"/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учебную задачу, сформулированную самостоятельно и уточнённую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сохранять учебную задачу урока (самостоятельно воспроизводить её в ходе выполнения работы на различных этапах урока);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из темы урока известные и неизвестные знания и умения;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планировать своё высказывание (выстраивать последовательность предложений для раскрытия темы, приводить примеры);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планировать свои действия в течение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фиксировать в конце урока удовлетворённость/неудовлетворённость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оценивать правильность выполнения заданий, используя «Странички для самопроверки» и критерии, заданные учителем;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соотносить выполнение работы с алгоритмом и результатом;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контролировать и корректировать своё поведение с учётом установленных правил;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 сотрудничестве с учителем ставить новые учебные задачи.</w:t>
      </w:r>
    </w:p>
    <w:p w:rsidR="00E55F7A" w:rsidRPr="00E55F7A" w:rsidRDefault="00E55F7A" w:rsidP="00E55F7A">
      <w:pPr>
        <w:tabs>
          <w:tab w:val="left" w:pos="5666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Познавательные УУД</w:t>
      </w:r>
      <w:r w:rsidR="0050206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ab/>
      </w:r>
    </w:p>
    <w:p w:rsidR="00E55F7A" w:rsidRPr="00E55F7A" w:rsidRDefault="00502069" w:rsidP="00E55F7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   </w:t>
      </w:r>
      <w:r w:rsidR="00E55F7A"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</w:t>
      </w:r>
      <w:r w:rsidR="00E55F7A" w:rsidRPr="00E55F7A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выделять существенную информацию из литературы разных типов (справочной и научно-познавательной);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использовать знаково-символические средства, в том числе элементарные модели и схемы для решения учебных задач;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анализировать объекты окружающего мира, таблицы, схемы, диаграммы, рисунки с выделением отличительных признаков;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классифицировать объекты по заданным (главным) критериям;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сравнивать объекты по различным признакам;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осуществлять синтез объектов при составлении цепей питания, схемы круговорота воды в природе, схемы круговорота веществ и  пр.;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устанавливать причинно-следственные связи между явлениями, объектами;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моделировать различные ситуации и явления природы (в том числе круговорот воды в природе, круговорот веществ).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Коммуникативные УУД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Обучающийся научится: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включаться в диалог и коллективное обсуждение с учителем и сверстниками, проблем и вопросов;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формулировать ответы на вопросы;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договариваться и приходить к общему решению в совместной деятельности;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высказывать мотивированное, аргументированное суждение по теме урока;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проявлять стремление ладить с собеседниками, ориентироваться на позицию партнёра в общении;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признавать свои ошибки, озвучивать их;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понимать и принимать задачу совместной работы, распределять роли при выполнении заданий;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- строить монологическое высказывание, владеть диалогической формой речи (с учётом возрастных особенностей, норм); 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готовить сообщения, </w:t>
      </w:r>
      <w:proofErr w:type="spellStart"/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фоторассказы</w:t>
      </w:r>
      <w:proofErr w:type="spellEnd"/>
      <w:r w:rsidRPr="00E55F7A">
        <w:rPr>
          <w:rFonts w:ascii="Times New Roman" w:eastAsia="Calibri" w:hAnsi="Times New Roman" w:cs="Times New Roman"/>
          <w:color w:val="000000"/>
          <w:sz w:val="28"/>
          <w:szCs w:val="28"/>
        </w:rPr>
        <w:t>, проекты с помощью взрослых;</w:t>
      </w: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Предметные результаты</w:t>
      </w:r>
    </w:p>
    <w:p w:rsidR="00E55F7A" w:rsidRPr="00E55F7A" w:rsidRDefault="00E55F7A" w:rsidP="00E55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У четвероклассника продолжится формирование предметных результатов обучения;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понимать особую роль России в мировой истории, переживать чувство гордости за национальные свершения, открытия, победы;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уважительно относиться к России, родному краю, своей семье, истории, культуре, природе нашей страны, её современной жизни;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-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E55F7A">
        <w:rPr>
          <w:rFonts w:ascii="Times New Roman" w:eastAsia="Calibri" w:hAnsi="Times New Roman" w:cs="Times New Roman"/>
          <w:sz w:val="28"/>
          <w:szCs w:val="28"/>
        </w:rPr>
        <w:t>здоровьесберегающего</w:t>
      </w:r>
      <w:proofErr w:type="spellEnd"/>
      <w:r w:rsidRPr="00E55F7A">
        <w:rPr>
          <w:rFonts w:ascii="Times New Roman" w:eastAsia="Calibri" w:hAnsi="Times New Roman" w:cs="Times New Roman"/>
          <w:sz w:val="28"/>
          <w:szCs w:val="28"/>
        </w:rPr>
        <w:t xml:space="preserve"> поведения в природной и социальной среде;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пространстве):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7A">
        <w:rPr>
          <w:rFonts w:ascii="Times New Roman" w:eastAsia="Calibri" w:hAnsi="Times New Roman" w:cs="Times New Roman"/>
          <w:sz w:val="28"/>
          <w:szCs w:val="28"/>
        </w:rPr>
        <w:t>- устанавливать и выявлять причинно-следственные связи в окружающем мире.</w:t>
      </w:r>
    </w:p>
    <w:p w:rsidR="00E55F7A" w:rsidRPr="00E55F7A" w:rsidRDefault="00E55F7A" w:rsidP="00E55F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F7A" w:rsidRPr="00E55F7A" w:rsidRDefault="00E55F7A" w:rsidP="00502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5F7A">
        <w:rPr>
          <w:rFonts w:ascii="Times New Roman" w:eastAsia="Calibri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936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5528"/>
        <w:gridCol w:w="2873"/>
      </w:tblGrid>
      <w:tr w:rsidR="00E55F7A" w:rsidRPr="00E55F7A" w:rsidTr="00BF2B8E">
        <w:trPr>
          <w:trHeight w:val="648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 и человечество»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«Природа России»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«Родной край-часть большой страны»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Всемирной истории»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«Страницы истории России»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«Современная Россия»</w:t>
            </w: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55F7A" w:rsidRPr="00E55F7A" w:rsidTr="00BF2B8E">
        <w:trPr>
          <w:trHeight w:val="147"/>
        </w:trPr>
        <w:tc>
          <w:tcPr>
            <w:tcW w:w="96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5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5F7A" w:rsidRPr="00E55F7A" w:rsidRDefault="00E55F7A" w:rsidP="00E55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5F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E55F7A" w:rsidRDefault="00E55F7A" w:rsidP="00F76A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4. Тематическое планирование с указанием часов на освоение каждой темы. </w:t>
      </w: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5670"/>
        <w:gridCol w:w="1701"/>
        <w:gridCol w:w="1644"/>
      </w:tblGrid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уро-</w:t>
            </w: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ков</w:t>
            </w:r>
            <w:proofErr w:type="gram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Наименования разделов и тем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Плановые сроки </w:t>
            </w: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прохождения темы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Фактические сроки       </w:t>
            </w:r>
            <w:r w:rsidRPr="00F76A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(коррекция)</w:t>
            </w: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Мир глазами астронома.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Планеты Солнечной системы.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 1 «Движение Земли вокруг своей оси и вокруг Солнца»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Звёздное небо – Великая книга Природы.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№2 «Знакомство с картой звёздного мира»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Мир глазами географа.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№3 «Поиск и показ изучаемых объектов на глобусе и географической карте»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глазами историка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Когда и где?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№4 «Знакомство с историческими картами»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глазами эколога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8*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Природное сообщество «Водоем».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Экскурсия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Всемирное наследие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Сокровища Земли под охраной человечества.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Красная книга. 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Тест № 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Равнины и горы России.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№5 «Поиск и показ на физической карте равнин и гор России»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Моря, озёра и реки России.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 6 «Поиск и показ на физической карте морей, озёр и рек России»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Природные зоны России.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 7 «Поиск и показ на карте природные зоны России»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Зона арктических пустынь.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№8 «Рассматривание гербарных экземпляров растений, выявление признаков их приспособленности к условиям жизни в Арктике»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Тундра.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№9 «Рассматривание гербарных экземпляров растений, выявление признаков их приспособленности к условиям жизни в тундре»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Леса России.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№10 «Рассматривание гербарных экземпляров растений, выявление признаков их приспособленности к условиям жизни в зоне лесов»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17*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Растения и животные леса.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Экскурсия №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Лес и человек.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Проверочная работа №1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Зона степей.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№11 «Рассматривание гербарных экземпляров растений, выявление признаков их приспособленности к условиям жизни в зоне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степей»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Пустыни.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№12 «Рассматривание гербарных экземпляров растений, выявление признаков их приспособленности к условиям жизни в зоне пустынь»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У Чёрного моря.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Практическая работа №13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«Рассматривание гербарных экземпляров растений, выявление признаков их приспособленности к условиям жизни в зоне субтропиков».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Тест № 2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Родной край – часть большой страны. 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Экскурсия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Наш край.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№14 «Знакомство с картой родного края»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Поверхность нашего края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Водные богатства нашего края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Наши подземные богатства.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№15 «Рассматривание образцов полезных ископаемых, определение их свойств»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Земля - кормилица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леса.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№16 «Рассматривание гербарных экземпляров растений леса и их распознавание»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луга.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№17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 xml:space="preserve">«Рассматривание гербарных экземпляров растений луга и их распознавание»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Жизнь в пресных водах.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№18 «Рассматривание гербарных экземпляров растений пресных вод и их распознавание»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Растениеводство в нашем крае.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Практическая работа №19 «Рассматривание гербарных экземпляров полевых культур и их распознавание»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достижения.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Промежуточная диагностическая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Животноводство в нашем крае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Презентация проектов.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Тест № 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истории человечества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Мир древности: далёкий и близкий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Средние века: время рыцарей и замков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время: встреча Европы и Америки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Новейшее время: история продолжается сегодня. 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Тест № 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Жизнь древних славян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 времена Древней Руси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Страна городов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книжной сокровищницы Древней Руси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Трудные времена на Русской земле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Русь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расправляет крылья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Куликовская битва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Иван Третий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Мастера печатных дел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Патриоты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Пётр Великий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03.04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Михаил Васильевич Ломоносов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Екатерина Великая.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Проверочная работа №2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Отечественная война 1812 года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Страницы истории 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XIX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Россия вступает в 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Страницы истории 1920 – 1930-х годов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Великая война и великая Победа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Страна, открывшая путь в космос.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Тест № 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Основной закон России и права человека. Промежуточная  аттестация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08.05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– граждане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Славные символы России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Такие разные праздники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Проверим себя и оценим свои достижения за второе полугодие.</w:t>
            </w: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Итоговая диагностическая работа</w:t>
            </w:r>
            <w:r w:rsidRPr="00F76A7C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России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Дальнему Востоку, на просторах Сибири)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России</w:t>
            </w:r>
          </w:p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Уралу, по северу европейской России)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по России</w:t>
            </w: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Волге, по югу России)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76A7C" w:rsidRPr="00F76A7C" w:rsidTr="004D604E">
        <w:trPr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проектов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A7C">
              <w:rPr>
                <w:rFonts w:ascii="Times New Roman" w:eastAsia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A7C" w:rsidRPr="00F76A7C" w:rsidRDefault="00F76A7C" w:rsidP="00F76A7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76A7C" w:rsidRPr="00E55F7A" w:rsidRDefault="00F76A7C" w:rsidP="00F76A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F7A" w:rsidRPr="00E55F7A" w:rsidRDefault="00E55F7A" w:rsidP="00E55F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55F7A" w:rsidRPr="00E55F7A" w:rsidRDefault="00E55F7A" w:rsidP="00E55F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55F7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5. Список литературы, используемый при оформлении рабочей программы.</w:t>
      </w:r>
    </w:p>
    <w:p w:rsid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 xml:space="preserve">1. Программа Плешаков А.А. Мир вокруг нас: программа и тематическое планирование для нач. </w:t>
      </w:r>
      <w:proofErr w:type="spellStart"/>
      <w:proofErr w:type="gramStart"/>
      <w:r w:rsidRPr="0043350E">
        <w:rPr>
          <w:color w:val="000000"/>
          <w:sz w:val="28"/>
          <w:szCs w:val="28"/>
        </w:rPr>
        <w:t>шк</w:t>
      </w:r>
      <w:proofErr w:type="spellEnd"/>
      <w:r w:rsidRPr="0043350E">
        <w:rPr>
          <w:color w:val="000000"/>
          <w:sz w:val="28"/>
          <w:szCs w:val="28"/>
        </w:rPr>
        <w:t>.:</w:t>
      </w:r>
      <w:proofErr w:type="gramEnd"/>
      <w:r w:rsidRPr="0043350E">
        <w:rPr>
          <w:color w:val="000000"/>
          <w:sz w:val="28"/>
          <w:szCs w:val="28"/>
        </w:rPr>
        <w:t xml:space="preserve"> кн. Для учителя / </w:t>
      </w:r>
      <w:proofErr w:type="spellStart"/>
      <w:proofErr w:type="gramStart"/>
      <w:r w:rsidRPr="0043350E">
        <w:rPr>
          <w:color w:val="000000"/>
          <w:sz w:val="28"/>
          <w:szCs w:val="28"/>
        </w:rPr>
        <w:t>А.А.Плешаков</w:t>
      </w:r>
      <w:proofErr w:type="spellEnd"/>
      <w:r w:rsidRPr="0043350E">
        <w:rPr>
          <w:color w:val="000000"/>
          <w:sz w:val="28"/>
          <w:szCs w:val="28"/>
        </w:rPr>
        <w:t>.-</w:t>
      </w:r>
      <w:proofErr w:type="gramEnd"/>
      <w:r w:rsidRPr="0043350E">
        <w:rPr>
          <w:color w:val="000000"/>
          <w:sz w:val="28"/>
          <w:szCs w:val="28"/>
        </w:rPr>
        <w:t xml:space="preserve"> 2-е изд.- М.: Просвещение, 2008.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 xml:space="preserve">2. А.А. Плешаков, Е.А. </w:t>
      </w:r>
      <w:proofErr w:type="spellStart"/>
      <w:r w:rsidRPr="0043350E">
        <w:rPr>
          <w:color w:val="000000"/>
          <w:sz w:val="28"/>
          <w:szCs w:val="28"/>
        </w:rPr>
        <w:t>Крючкова</w:t>
      </w:r>
      <w:proofErr w:type="spellEnd"/>
      <w:r w:rsidRPr="0043350E">
        <w:rPr>
          <w:color w:val="000000"/>
          <w:sz w:val="28"/>
          <w:szCs w:val="28"/>
        </w:rPr>
        <w:t>. Мир вокруг нас 4 класс: В 2 ч. - М.: Просвещение, 2008.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 xml:space="preserve">3. А.А. Плешаков, Е.А. </w:t>
      </w:r>
      <w:proofErr w:type="spellStart"/>
      <w:r w:rsidRPr="0043350E">
        <w:rPr>
          <w:color w:val="000000"/>
          <w:sz w:val="28"/>
          <w:szCs w:val="28"/>
        </w:rPr>
        <w:t>Крючкова</w:t>
      </w:r>
      <w:proofErr w:type="spellEnd"/>
      <w:r w:rsidRPr="0043350E">
        <w:rPr>
          <w:color w:val="000000"/>
          <w:sz w:val="28"/>
          <w:szCs w:val="28"/>
        </w:rPr>
        <w:t>. Мир вокруг нас 4 класс. Рабочая тетрадь. В 2 ч. - М.: Просвещение, 2011.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 xml:space="preserve">4. А.А. Плешаков, Е.А. </w:t>
      </w:r>
      <w:proofErr w:type="spellStart"/>
      <w:r w:rsidRPr="0043350E">
        <w:rPr>
          <w:color w:val="000000"/>
          <w:sz w:val="28"/>
          <w:szCs w:val="28"/>
        </w:rPr>
        <w:t>Крючкова</w:t>
      </w:r>
      <w:proofErr w:type="spellEnd"/>
      <w:r w:rsidRPr="0043350E">
        <w:rPr>
          <w:color w:val="000000"/>
          <w:sz w:val="28"/>
          <w:szCs w:val="28"/>
        </w:rPr>
        <w:t>. Мир вокруг нас. Проверим себя: Тетрадь для учащихся 4 класса. – М.: «Вита - Пресс», 2012.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>5. А.А. Плешаков. От земли до неба: Атлас – определитель для учащихся начальных классов. – М.: Просвещение, 2008.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>6. А.А. Плешаков и др. Мир вокруг нас: Методическое пособие: 4 класс. – М.: Просвещение, 2005.</w:t>
      </w:r>
    </w:p>
    <w:p w:rsidR="0043350E" w:rsidRPr="0043350E" w:rsidRDefault="0043350E" w:rsidP="0043350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3350E">
        <w:rPr>
          <w:color w:val="000000"/>
          <w:sz w:val="28"/>
          <w:szCs w:val="28"/>
        </w:rPr>
        <w:t>7. Плешаков А.А. Зеленые страницы: пособие для учащихся общеобразовательных учреждений /</w:t>
      </w:r>
      <w:proofErr w:type="spellStart"/>
      <w:r w:rsidRPr="0043350E">
        <w:rPr>
          <w:color w:val="000000"/>
          <w:sz w:val="28"/>
          <w:szCs w:val="28"/>
        </w:rPr>
        <w:t>А.А.Плешаков</w:t>
      </w:r>
      <w:proofErr w:type="spellEnd"/>
      <w:r w:rsidRPr="0043350E">
        <w:rPr>
          <w:color w:val="000000"/>
          <w:sz w:val="28"/>
          <w:szCs w:val="28"/>
        </w:rPr>
        <w:t>. – 15-е изд.- М.: Просвещение, 2012.</w:t>
      </w:r>
    </w:p>
    <w:p w:rsidR="00FD223D" w:rsidRPr="0043350E" w:rsidRDefault="00FD223D" w:rsidP="004335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223D" w:rsidRPr="0043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81"/>
    <w:rsid w:val="0043350E"/>
    <w:rsid w:val="00502069"/>
    <w:rsid w:val="005A4202"/>
    <w:rsid w:val="00960A56"/>
    <w:rsid w:val="00A37F81"/>
    <w:rsid w:val="00E55F7A"/>
    <w:rsid w:val="00F76A7C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71A5-7681-491E-83D8-810026BC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7</cp:revision>
  <dcterms:created xsi:type="dcterms:W3CDTF">2019-09-18T09:57:00Z</dcterms:created>
  <dcterms:modified xsi:type="dcterms:W3CDTF">2019-09-22T09:01:00Z</dcterms:modified>
</cp:coreProperties>
</file>