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E7F37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44DFD" w:rsidRPr="00005330" w:rsidTr="00500BD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FD" w:rsidRPr="002E7F37" w:rsidRDefault="00105805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1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page">
                    <wp:posOffset>935990</wp:posOffset>
                  </wp:positionH>
                  <wp:positionV relativeFrom="paragraph">
                    <wp:posOffset>561340</wp:posOffset>
                  </wp:positionV>
                  <wp:extent cx="1228725" cy="876300"/>
                  <wp:effectExtent l="0" t="0" r="0" b="0"/>
                  <wp:wrapNone/>
                  <wp:docPr id="5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DFD" w:rsidRPr="002E7F37">
              <w:rPr>
                <w:rFonts w:ascii="Times New Roman" w:hAnsi="Times New Roman"/>
                <w:sz w:val="28"/>
                <w:szCs w:val="28"/>
              </w:rPr>
              <w:t>СОГЛАСОВАНО: заместитель директора по учебно-воспитательной работе Сластихина Н.П. ______</w:t>
            </w:r>
          </w:p>
          <w:p w:rsidR="00744DFD" w:rsidRPr="002E7F37" w:rsidRDefault="00744DFD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 2023</w:t>
            </w:r>
            <w:r w:rsidRPr="002E7F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FD" w:rsidRPr="002E7F37" w:rsidRDefault="00105805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12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9525" b="0"/>
                  <wp:wrapNone/>
                  <wp:docPr id="4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FD" w:rsidRPr="002E7F37" w:rsidRDefault="00744DFD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F37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744DFD" w:rsidRPr="002E7F37" w:rsidRDefault="00105805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51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320040</wp:posOffset>
                  </wp:positionH>
                  <wp:positionV relativeFrom="paragraph">
                    <wp:posOffset>822325</wp:posOffset>
                  </wp:positionV>
                  <wp:extent cx="1914525" cy="1809750"/>
                  <wp:effectExtent l="0" t="0" r="0" b="0"/>
                  <wp:wrapNone/>
                  <wp:docPr id="3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C251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842010</wp:posOffset>
                  </wp:positionV>
                  <wp:extent cx="1811655" cy="1503680"/>
                  <wp:effectExtent l="0" t="0" r="0" b="0"/>
                  <wp:wrapNone/>
                  <wp:docPr id="2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4DFD" w:rsidRPr="002E7F37">
              <w:rPr>
                <w:rFonts w:ascii="Times New Roman" w:hAnsi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744DFD" w:rsidRPr="002E7F37" w:rsidRDefault="00744DFD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F37">
              <w:rPr>
                <w:rFonts w:ascii="Times New Roman" w:hAnsi="Times New Roman"/>
                <w:sz w:val="28"/>
                <w:szCs w:val="28"/>
              </w:rPr>
              <w:t xml:space="preserve"> Ивченко О.В. ________</w:t>
            </w:r>
          </w:p>
          <w:p w:rsidR="00744DFD" w:rsidRPr="002E7F37" w:rsidRDefault="00744DFD" w:rsidP="00500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 2023</w:t>
            </w:r>
            <w:r w:rsidRPr="002E7F3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по профилактике суицидального поведения обучающихся муниципального бюджетного общеобразовательного учреждения «Кириковская средняя школа» на 2023 – 2024 учебный год.</w:t>
      </w: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 </w:t>
      </w:r>
      <w:r w:rsidRPr="002E7F37">
        <w:rPr>
          <w:rFonts w:ascii="Times New Roman" w:hAnsi="Times New Roman"/>
          <w:sz w:val="28"/>
          <w:szCs w:val="28"/>
        </w:rPr>
        <w:t xml:space="preserve">              учитель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2E7F37">
        <w:rPr>
          <w:rFonts w:ascii="Times New Roman" w:hAnsi="Times New Roman"/>
          <w:sz w:val="28"/>
          <w:szCs w:val="28"/>
        </w:rPr>
        <w:t>квалификационной кат</w:t>
      </w:r>
      <w:r>
        <w:rPr>
          <w:rFonts w:ascii="Times New Roman" w:hAnsi="Times New Roman"/>
          <w:sz w:val="28"/>
          <w:szCs w:val="28"/>
        </w:rPr>
        <w:t>егории Ивченко Екатерина Викторовна.</w:t>
      </w: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Pr="002E7F37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Default="00744DFD" w:rsidP="00744D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2023-2024</w:t>
      </w:r>
      <w:r w:rsidRPr="002E7F37">
        <w:rPr>
          <w:rFonts w:ascii="Times New Roman" w:hAnsi="Times New Roman"/>
          <w:sz w:val="28"/>
          <w:szCs w:val="28"/>
        </w:rPr>
        <w:t xml:space="preserve"> учебный год.</w:t>
      </w: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4DFD" w:rsidRDefault="00744DFD" w:rsidP="00744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DFD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744DFD" w:rsidRPr="00744DFD" w:rsidRDefault="00744DFD" w:rsidP="00744DFD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4DFD" w:rsidRPr="00744DFD" w:rsidRDefault="00744DFD" w:rsidP="00744DFD">
      <w:pPr>
        <w:pStyle w:val="20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744DFD">
        <w:rPr>
          <w:sz w:val="28"/>
          <w:szCs w:val="28"/>
        </w:rPr>
        <w:t>По данным детского фонда ООН за последние годы значительно увеличилось число суицидальных попыток и завершенных самоубийств среди молодежи и даже детей. Уровень самоубийств среди российских подростков в настоящее время является одним из самых высоких в мире. Самоубийство подростков занимает третье место среди ведущих причин смертельных случаев и четвертое - среди основных причин потенциальной потери жизни. Анализ материалов уголовных дел показывает, что 62% всех самоубийств несовершеннолетними совершается из-за конфликтов и неблагополучия в их окружении: боязни насилия со стороны взрослых, бестактного поведения учителей, одноклассников, друзей, черствости и безразличия окружающих. В целом ряде случаев подростки решались на самоубийство из-за равнодушного отношения родителей и педагогов к их проблемам, протестуя, таким образом, против безразличия и жестокости взрослых. Решаются на такой шаг, как правило, замкнутые, ранимые, страдающие от одиночества и чувства собственной ненужности подростки, потерявшие смысл жизни. Причиной суицида могут быть также алкоголизм и наркомания, как родителей, так и самих подростков, индивидуальные психологические особенности человека, внутриличностные конфликты и т.п. Проблема детских суицидов присуща как неблагополучным семьям, так и семьям с внешними признаками социального и финансового благополучия.</w:t>
      </w:r>
    </w:p>
    <w:p w:rsidR="00744DFD" w:rsidRPr="00744DFD" w:rsidRDefault="00744DFD" w:rsidP="00744DFD">
      <w:pPr>
        <w:pStyle w:val="20"/>
        <w:shd w:val="clear" w:color="auto" w:fill="auto"/>
        <w:spacing w:after="240" w:line="240" w:lineRule="auto"/>
        <w:ind w:firstLine="460"/>
        <w:jc w:val="both"/>
        <w:rPr>
          <w:sz w:val="28"/>
          <w:szCs w:val="28"/>
        </w:rPr>
      </w:pPr>
      <w:r w:rsidRPr="00744DFD">
        <w:rPr>
          <w:sz w:val="28"/>
          <w:szCs w:val="28"/>
        </w:rPr>
        <w:t>Суицидальные действия у детей часто бывают импульсивными, ситуативными и не планируются заранее. Попытки суицида являются следствием непродуктивной (защитной) адаптации к жизни - фиксированного, негибкого построения человеком или семьей отношений с собой, своими близкими и внешним миром на основе действия механизма отчуждения. Своевременная психологическая помощь, участливое отношение к подросткам, попавших в трудную жизненную ситуацию, помогли бы избежать трагедий.</w:t>
      </w:r>
    </w:p>
    <w:p w:rsidR="00744DFD" w:rsidRPr="00744DFD" w:rsidRDefault="00744DFD" w:rsidP="00744DFD">
      <w:pPr>
        <w:pStyle w:val="22"/>
        <w:shd w:val="clear" w:color="auto" w:fill="auto"/>
        <w:spacing w:after="0" w:line="240" w:lineRule="auto"/>
        <w:ind w:left="740"/>
        <w:jc w:val="left"/>
        <w:rPr>
          <w:sz w:val="28"/>
          <w:szCs w:val="28"/>
        </w:rPr>
      </w:pPr>
      <w:bookmarkStart w:id="1" w:name="bookmark3"/>
      <w:r w:rsidRPr="00744DFD">
        <w:rPr>
          <w:sz w:val="28"/>
          <w:szCs w:val="28"/>
        </w:rPr>
        <w:t>Цель программы:</w:t>
      </w:r>
      <w:bookmarkEnd w:id="1"/>
    </w:p>
    <w:p w:rsidR="00744DFD" w:rsidRPr="00744DFD" w:rsidRDefault="00744DFD" w:rsidP="00744DFD">
      <w:pPr>
        <w:pStyle w:val="20"/>
        <w:shd w:val="clear" w:color="auto" w:fill="auto"/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44DFD">
        <w:rPr>
          <w:sz w:val="28"/>
          <w:szCs w:val="28"/>
        </w:rPr>
        <w:t>Организация профилактической работы по предупреждению суицидальных действий среди подростков, развитие стрессоустойчивости, сохранение и укрепление психического здоровья обучающихся.</w:t>
      </w:r>
    </w:p>
    <w:p w:rsidR="00744DFD" w:rsidRPr="00744DFD" w:rsidRDefault="00744DFD" w:rsidP="00744DFD">
      <w:pPr>
        <w:pStyle w:val="22"/>
        <w:shd w:val="clear" w:color="auto" w:fill="auto"/>
        <w:spacing w:after="0" w:line="240" w:lineRule="auto"/>
        <w:ind w:left="740"/>
        <w:jc w:val="left"/>
        <w:rPr>
          <w:sz w:val="28"/>
          <w:szCs w:val="28"/>
        </w:rPr>
      </w:pPr>
      <w:bookmarkStart w:id="2" w:name="bookmark4"/>
      <w:r w:rsidRPr="00744DFD">
        <w:rPr>
          <w:sz w:val="28"/>
          <w:szCs w:val="28"/>
        </w:rPr>
        <w:t>Задачи программы:</w:t>
      </w:r>
      <w:bookmarkEnd w:id="2"/>
    </w:p>
    <w:p w:rsidR="00744DFD" w:rsidRDefault="00744DFD" w:rsidP="00744DFD">
      <w:pPr>
        <w:pStyle w:val="20"/>
        <w:shd w:val="clear" w:color="auto" w:fill="auto"/>
        <w:tabs>
          <w:tab w:val="left" w:pos="23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DFD">
        <w:rPr>
          <w:sz w:val="28"/>
          <w:szCs w:val="28"/>
        </w:rPr>
        <w:t>выявление детей «группы риска», обучение данной группы мет</w:t>
      </w:r>
      <w:r>
        <w:rPr>
          <w:sz w:val="28"/>
          <w:szCs w:val="28"/>
        </w:rPr>
        <w:t>одам релаксации и саморегуляции;</w:t>
      </w:r>
    </w:p>
    <w:p w:rsidR="00744DFD" w:rsidRPr="00744DFD" w:rsidRDefault="00744DFD" w:rsidP="00744DFD">
      <w:pPr>
        <w:pStyle w:val="20"/>
        <w:shd w:val="clear" w:color="auto" w:fill="auto"/>
        <w:tabs>
          <w:tab w:val="left" w:pos="237"/>
        </w:tabs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DFD">
        <w:rPr>
          <w:sz w:val="28"/>
          <w:szCs w:val="28"/>
        </w:rPr>
        <w:t>межведомственное взаимодействие со специалистами различных учреждений и организаций;</w:t>
      </w:r>
    </w:p>
    <w:p w:rsidR="00744DFD" w:rsidRPr="00744DFD" w:rsidRDefault="00744DFD" w:rsidP="00744DFD">
      <w:pPr>
        <w:pStyle w:val="20"/>
        <w:shd w:val="clear" w:color="auto" w:fill="auto"/>
        <w:tabs>
          <w:tab w:val="left" w:pos="237"/>
        </w:tabs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4DFD">
        <w:rPr>
          <w:sz w:val="28"/>
          <w:szCs w:val="28"/>
        </w:rPr>
        <w:t>пропаганда здорового образа жизни, формирование у учащихся позитивного образа Я.</w:t>
      </w:r>
    </w:p>
    <w:p w:rsidR="00744DFD" w:rsidRPr="00744DFD" w:rsidRDefault="00744DFD" w:rsidP="00744DFD">
      <w:pPr>
        <w:pStyle w:val="22"/>
        <w:shd w:val="clear" w:color="auto" w:fill="auto"/>
        <w:spacing w:after="0" w:line="240" w:lineRule="auto"/>
        <w:ind w:left="740"/>
        <w:jc w:val="left"/>
        <w:rPr>
          <w:sz w:val="28"/>
          <w:szCs w:val="28"/>
        </w:rPr>
      </w:pPr>
      <w:bookmarkStart w:id="3" w:name="bookmark5"/>
      <w:r w:rsidRPr="00744DFD">
        <w:rPr>
          <w:sz w:val="28"/>
          <w:szCs w:val="28"/>
        </w:rPr>
        <w:t>Принципы реализации программы:</w:t>
      </w:r>
      <w:bookmarkEnd w:id="3"/>
    </w:p>
    <w:p w:rsidR="00744DFD" w:rsidRPr="00744DFD" w:rsidRDefault="00744DFD" w:rsidP="00744DFD">
      <w:pPr>
        <w:pStyle w:val="20"/>
        <w:shd w:val="clear" w:color="auto" w:fill="auto"/>
        <w:tabs>
          <w:tab w:val="left" w:pos="2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4DFD">
        <w:rPr>
          <w:sz w:val="28"/>
          <w:szCs w:val="28"/>
        </w:rPr>
        <w:t>ринцип ценности личности, заклю</w:t>
      </w:r>
      <w:r>
        <w:rPr>
          <w:sz w:val="28"/>
          <w:szCs w:val="28"/>
        </w:rPr>
        <w:t>чающийся в самоценности ребенка;</w:t>
      </w:r>
    </w:p>
    <w:p w:rsidR="00744DFD" w:rsidRPr="00744DFD" w:rsidRDefault="00744DFD" w:rsidP="00744DFD">
      <w:pPr>
        <w:pStyle w:val="20"/>
        <w:shd w:val="clear" w:color="auto" w:fill="auto"/>
        <w:tabs>
          <w:tab w:val="left" w:pos="2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744DFD">
        <w:rPr>
          <w:sz w:val="28"/>
          <w:szCs w:val="28"/>
        </w:rPr>
        <w:t>ринцип уникальности личности, состоящий в при</w:t>
      </w:r>
      <w:r>
        <w:rPr>
          <w:sz w:val="28"/>
          <w:szCs w:val="28"/>
        </w:rPr>
        <w:t>знании индивидуальности ребенка;</w:t>
      </w:r>
    </w:p>
    <w:p w:rsidR="00744DFD" w:rsidRPr="00744DFD" w:rsidRDefault="00744DFD" w:rsidP="00744DFD">
      <w:pPr>
        <w:pStyle w:val="20"/>
        <w:shd w:val="clear" w:color="auto" w:fill="auto"/>
        <w:tabs>
          <w:tab w:val="left" w:pos="2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4DFD">
        <w:rPr>
          <w:sz w:val="28"/>
          <w:szCs w:val="28"/>
        </w:rPr>
        <w:t>ринцип приоритета личностного развития, когда обучение выступает не как самоцель, а как средство ра</w:t>
      </w:r>
      <w:r>
        <w:rPr>
          <w:sz w:val="28"/>
          <w:szCs w:val="28"/>
        </w:rPr>
        <w:t>звития личности каждого ребенка;</w:t>
      </w:r>
    </w:p>
    <w:p w:rsidR="00744DFD" w:rsidRPr="00744DFD" w:rsidRDefault="00744DFD" w:rsidP="00744DFD">
      <w:pPr>
        <w:pStyle w:val="20"/>
        <w:shd w:val="clear" w:color="auto" w:fill="auto"/>
        <w:tabs>
          <w:tab w:val="left" w:pos="288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4DFD">
        <w:rPr>
          <w:sz w:val="28"/>
          <w:szCs w:val="28"/>
        </w:rPr>
        <w:t>ринцип ориентации на зону бл</w:t>
      </w:r>
      <w:r>
        <w:rPr>
          <w:sz w:val="28"/>
          <w:szCs w:val="28"/>
        </w:rPr>
        <w:t>ижнего развития каждого ученика;</w:t>
      </w:r>
    </w:p>
    <w:p w:rsidR="00744DFD" w:rsidRPr="00744DFD" w:rsidRDefault="00744DFD" w:rsidP="00744DFD">
      <w:pPr>
        <w:pStyle w:val="20"/>
        <w:shd w:val="clear" w:color="auto" w:fill="auto"/>
        <w:tabs>
          <w:tab w:val="left" w:pos="288"/>
        </w:tabs>
        <w:spacing w:after="2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44DFD">
        <w:rPr>
          <w:sz w:val="28"/>
          <w:szCs w:val="28"/>
        </w:rPr>
        <w:t>ринцип эмоционально-ценностных ориентаций учебно-воспитательного процесса.</w:t>
      </w:r>
    </w:p>
    <w:p w:rsidR="00744DFD" w:rsidRPr="00744DFD" w:rsidRDefault="00744DFD" w:rsidP="00744DFD">
      <w:pPr>
        <w:pStyle w:val="22"/>
        <w:shd w:val="clear" w:color="auto" w:fill="auto"/>
        <w:spacing w:after="0" w:line="240" w:lineRule="auto"/>
        <w:ind w:left="740"/>
        <w:jc w:val="left"/>
        <w:rPr>
          <w:sz w:val="28"/>
          <w:szCs w:val="28"/>
        </w:rPr>
      </w:pPr>
      <w:bookmarkStart w:id="4" w:name="bookmark6"/>
      <w:r w:rsidRPr="00744DFD">
        <w:rPr>
          <w:sz w:val="28"/>
          <w:szCs w:val="28"/>
        </w:rPr>
        <w:t>Ожидаемый результат</w:t>
      </w:r>
      <w:r w:rsidRPr="00744DFD">
        <w:rPr>
          <w:rStyle w:val="23"/>
          <w:sz w:val="28"/>
          <w:szCs w:val="28"/>
        </w:rPr>
        <w:t>.</w:t>
      </w:r>
      <w:bookmarkEnd w:id="4"/>
    </w:p>
    <w:p w:rsidR="00E7136C" w:rsidRDefault="00744DFD" w:rsidP="00744DFD">
      <w:pPr>
        <w:pStyle w:val="20"/>
        <w:shd w:val="clear" w:color="auto" w:fill="auto"/>
        <w:spacing w:line="240" w:lineRule="auto"/>
        <w:ind w:firstLine="320"/>
        <w:jc w:val="both"/>
        <w:rPr>
          <w:sz w:val="28"/>
          <w:szCs w:val="28"/>
        </w:rPr>
      </w:pPr>
      <w:r w:rsidRPr="00744DFD">
        <w:rPr>
          <w:sz w:val="28"/>
          <w:szCs w:val="28"/>
        </w:rPr>
        <w:t>Организованная таким образом работа позволит осуществлять социальную и психологическую защиту детей, снизить количество детей с девиантным поведением и избежать суицидальных попыток. Также позволит организовать работу по оптимизации детско-родительских взаимоотношений.</w:t>
      </w:r>
    </w:p>
    <w:p w:rsidR="00744DFD" w:rsidRDefault="00744DFD" w:rsidP="00744DFD">
      <w:pPr>
        <w:pStyle w:val="20"/>
        <w:shd w:val="clear" w:color="auto" w:fill="auto"/>
        <w:spacing w:line="240" w:lineRule="auto"/>
        <w:ind w:firstLine="320"/>
        <w:jc w:val="both"/>
        <w:rPr>
          <w:sz w:val="28"/>
          <w:szCs w:val="28"/>
        </w:rPr>
      </w:pPr>
    </w:p>
    <w:p w:rsidR="00744DFD" w:rsidRPr="00744DFD" w:rsidRDefault="00744DFD" w:rsidP="00744DFD">
      <w:pPr>
        <w:pStyle w:val="a3"/>
        <w:widowControl w:val="0"/>
        <w:numPr>
          <w:ilvl w:val="0"/>
          <w:numId w:val="1"/>
        </w:numPr>
        <w:spacing w:after="0" w:line="274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5" w:name="bookmark7"/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Содержание программы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bookmarkEnd w:id="5"/>
    </w:p>
    <w:p w:rsidR="00744DFD" w:rsidRPr="00744DFD" w:rsidRDefault="00744DFD" w:rsidP="00744DFD">
      <w:pPr>
        <w:pStyle w:val="a3"/>
        <w:widowControl w:val="0"/>
        <w:numPr>
          <w:ilvl w:val="0"/>
          <w:numId w:val="1"/>
        </w:numPr>
        <w:spacing w:after="0" w:line="274" w:lineRule="exact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Исходя, из цели и задач программы работа проводится по следующим направлениям:</w:t>
      </w:r>
    </w:p>
    <w:p w:rsidR="00744DFD" w:rsidRPr="00744DFD" w:rsidRDefault="00744DFD" w:rsidP="00744DFD">
      <w:pPr>
        <w:widowControl w:val="0"/>
        <w:numPr>
          <w:ilvl w:val="0"/>
          <w:numId w:val="3"/>
        </w:numPr>
        <w:tabs>
          <w:tab w:val="left" w:pos="1004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6" w:name="bookmark8"/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Выявление и реабилитация детей «группы риска» и семей, находящихся в социально опасном положении:</w:t>
      </w:r>
      <w:bookmarkEnd w:id="6"/>
    </w:p>
    <w:p w:rsidR="00744DFD" w:rsidRPr="00744DFD" w:rsidRDefault="00744DFD" w:rsidP="00744DFD">
      <w:pPr>
        <w:widowControl w:val="0"/>
        <w:tabs>
          <w:tab w:val="left" w:pos="2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диагностика - тесты на определение личностной и реактивной тревожности, подверженности стрессу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44DFD" w:rsidRPr="00744DFD" w:rsidRDefault="00744DFD" w:rsidP="00744DFD">
      <w:pPr>
        <w:widowControl w:val="0"/>
        <w:tabs>
          <w:tab w:val="left" w:pos="2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создание электронной базы данных по социально неблагополучным семьям, детям, склонным к суицидальному поведению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44DFD" w:rsidRPr="00744DFD" w:rsidRDefault="00744DFD" w:rsidP="00744DFD">
      <w:pPr>
        <w:widowControl w:val="0"/>
        <w:tabs>
          <w:tab w:val="left" w:pos="2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проведение профилактических мероприятий, направленных на снижение суицидального риска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744DFD" w:rsidRPr="00744DFD" w:rsidRDefault="00744DFD" w:rsidP="00744DFD">
      <w:pPr>
        <w:widowControl w:val="0"/>
        <w:numPr>
          <w:ilvl w:val="0"/>
          <w:numId w:val="3"/>
        </w:numPr>
        <w:tabs>
          <w:tab w:val="left" w:pos="1009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7" w:name="bookmark9"/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Пропаганда здорового образа жизни, сохранение и укрепление психического здоровья среди обучающихся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:</w:t>
      </w:r>
      <w:bookmarkEnd w:id="7"/>
    </w:p>
    <w:p w:rsidR="00744DFD" w:rsidRPr="00744DFD" w:rsidRDefault="00744DFD" w:rsidP="00744DFD">
      <w:pPr>
        <w:widowControl w:val="0"/>
        <w:tabs>
          <w:tab w:val="left" w:pos="20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организация досуга несовершеннолетних для формирования широкого круга интересов, увлечений, занятий, направленных на укрепление и сохранение психического и физического здоровья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;</w:t>
      </w:r>
    </w:p>
    <w:p w:rsidR="00744DFD" w:rsidRPr="00744DFD" w:rsidRDefault="00744DFD" w:rsidP="00744DFD">
      <w:pPr>
        <w:widowControl w:val="0"/>
        <w:tabs>
          <w:tab w:val="left" w:pos="20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организация и проведение мероприятий, акций по пропаганде ЗОЖ, вовлечение детей «группы риска» в массовые и социально-значимые мероприятия.</w:t>
      </w:r>
    </w:p>
    <w:p w:rsidR="00744DFD" w:rsidRPr="00744DFD" w:rsidRDefault="00744DFD" w:rsidP="00744DFD">
      <w:pPr>
        <w:widowControl w:val="0"/>
        <w:numPr>
          <w:ilvl w:val="0"/>
          <w:numId w:val="3"/>
        </w:numPr>
        <w:tabs>
          <w:tab w:val="left" w:pos="1043"/>
        </w:tabs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8" w:name="bookmark10"/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Оптимизация межличностных отношений в школе.</w:t>
      </w:r>
      <w:bookmarkEnd w:id="8"/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Поскольку причинами суицидов среди подростков являются также и нарушения межличностных отношений в школе, необходимо принять меры по формированию классных коллективов, нормализации стиля общения педагогов с учащимися. Оптимизации учебной деятельности учащихся, вовлечению учащихся в социально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softHyphen/>
        <w:t>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др.).</w:t>
      </w:r>
    </w:p>
    <w:p w:rsidR="00744DFD" w:rsidRPr="00744DFD" w:rsidRDefault="00744DFD" w:rsidP="00744DFD">
      <w:pPr>
        <w:widowControl w:val="0"/>
        <w:spacing w:after="267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 xml:space="preserve">Взаимоотношения с учащимися должны строиться на основе уважения,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убеждения, спокойном, доброжелательном тоне общения.</w:t>
      </w:r>
    </w:p>
    <w:p w:rsidR="00744DFD" w:rsidRPr="00744DFD" w:rsidRDefault="00744DFD" w:rsidP="00744DFD">
      <w:pPr>
        <w:widowControl w:val="0"/>
        <w:spacing w:after="251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9" w:name="bookmark11"/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                                              </w:t>
      </w: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Словарь терминов</w:t>
      </w:r>
      <w:bookmarkEnd w:id="9"/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Суицид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- самодеструктивное поведение человека, направленное на намеренное лишение себя жизни.</w:t>
      </w:r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Суицидальная попытка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- это целенаправленное действия по лишению себя жизни, не закончившиеся смертью.</w:t>
      </w:r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Суицидальные замыслы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- активная форма проявления суицидальности, т.е. тенденция к самоубийству, глубина которой нарастает параллельно степени разработки плана ее реализации.</w:t>
      </w:r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Суицидальный риск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- склонность человека к совершению действий, направленных на собственное уничтожение.</w:t>
      </w:r>
    </w:p>
    <w:p w:rsid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Суицидент 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 xml:space="preserve">человек, совершивший самоубийство или покушение на самоубийство. </w:t>
      </w:r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Социальная среда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- человеческое, духовное, предметное окружение ребенка, которое оказывает влияние на его личностное развитие, выступая реальным пространством его формирования и самореализации.</w:t>
      </w:r>
    </w:p>
    <w:p w:rsidR="00744DFD" w:rsidRPr="00744DFD" w:rsidRDefault="00744DFD" w:rsidP="00744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Толерантность - </w:t>
      </w:r>
      <w:r w:rsidRPr="00744DFD">
        <w:rPr>
          <w:rFonts w:ascii="Times New Roman" w:hAnsi="Times New Roman"/>
          <w:color w:val="000000"/>
          <w:sz w:val="28"/>
          <w:szCs w:val="28"/>
          <w:lang w:bidi="ru-RU"/>
        </w:rPr>
        <w:t>способность человека, принимать других людей такими, каковы они есть, сосуществовать и взаимодействовать с ними.</w:t>
      </w:r>
    </w:p>
    <w:p w:rsidR="00744DFD" w:rsidRDefault="00744DFD" w:rsidP="00744DFD">
      <w:pPr>
        <w:spacing w:line="240" w:lineRule="auto"/>
        <w:jc w:val="both"/>
        <w:rPr>
          <w:sz w:val="28"/>
          <w:szCs w:val="28"/>
        </w:rPr>
      </w:pPr>
    </w:p>
    <w:p w:rsidR="00744DFD" w:rsidRP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bookmarkStart w:id="10" w:name="bookmark12"/>
      <w:r w:rsidRPr="00744DFD">
        <w:rPr>
          <w:rFonts w:ascii="Times New Roman" w:hAnsi="Times New Roman"/>
          <w:b/>
          <w:bCs/>
          <w:sz w:val="28"/>
          <w:szCs w:val="28"/>
          <w:lang w:bidi="ru-RU"/>
        </w:rPr>
        <w:t>ПЛАН</w:t>
      </w:r>
      <w:bookmarkEnd w:id="10"/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744DFD">
        <w:rPr>
          <w:rFonts w:ascii="Times New Roman" w:hAnsi="Times New Roman"/>
          <w:b/>
          <w:bCs/>
          <w:sz w:val="28"/>
          <w:szCs w:val="28"/>
          <w:lang w:bidi="ru-RU"/>
        </w:rPr>
        <w:t>мероприятий по профилактике суицида среди детей и подростков</w:t>
      </w:r>
      <w:r>
        <w:rPr>
          <w:rFonts w:ascii="Times New Roman" w:hAnsi="Times New Roman"/>
          <w:b/>
          <w:bCs/>
          <w:sz w:val="28"/>
          <w:szCs w:val="28"/>
          <w:lang w:bidi="ru-RU"/>
        </w:rPr>
        <w:t xml:space="preserve"> на 2023-2024 учебный год.</w:t>
      </w:r>
    </w:p>
    <w:p w:rsid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744DFD" w:rsidRPr="00005330" w:rsidTr="00005330">
        <w:tc>
          <w:tcPr>
            <w:tcW w:w="9345" w:type="dxa"/>
            <w:gridSpan w:val="4"/>
            <w:shd w:val="clear" w:color="auto" w:fill="auto"/>
          </w:tcPr>
          <w:p w:rsidR="00744DFD" w:rsidRPr="00005330" w:rsidRDefault="00744DFD" w:rsidP="00005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0533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Просветительско-профилактическая деятельность</w:t>
            </w:r>
          </w:p>
        </w:tc>
      </w:tr>
      <w:tr w:rsidR="00744DFD" w:rsidRPr="00005330" w:rsidTr="00005330">
        <w:tc>
          <w:tcPr>
            <w:tcW w:w="9345" w:type="dxa"/>
            <w:gridSpan w:val="4"/>
            <w:shd w:val="clear" w:color="auto" w:fill="auto"/>
          </w:tcPr>
          <w:p w:rsidR="00744DFD" w:rsidRPr="00005330" w:rsidRDefault="00744DFD" w:rsidP="00005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0533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Работа с обучающимися ОУ</w:t>
            </w:r>
          </w:p>
        </w:tc>
      </w:tr>
      <w:tr w:rsidR="00744DFD" w:rsidRPr="00005330" w:rsidTr="00005330">
        <w:tc>
          <w:tcPr>
            <w:tcW w:w="846" w:type="dxa"/>
            <w:shd w:val="clear" w:color="auto" w:fill="auto"/>
          </w:tcPr>
          <w:p w:rsidR="00744DFD" w:rsidRPr="00005330" w:rsidRDefault="00744DFD" w:rsidP="00005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0533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6" w:type="dxa"/>
            <w:shd w:val="clear" w:color="auto" w:fill="auto"/>
          </w:tcPr>
          <w:p w:rsidR="00744DFD" w:rsidRPr="00005330" w:rsidRDefault="00744DFD" w:rsidP="00005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0533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Содержание работы</w:t>
            </w:r>
          </w:p>
        </w:tc>
        <w:tc>
          <w:tcPr>
            <w:tcW w:w="2336" w:type="dxa"/>
            <w:shd w:val="clear" w:color="auto" w:fill="auto"/>
          </w:tcPr>
          <w:p w:rsidR="00744DFD" w:rsidRPr="00005330" w:rsidRDefault="00744DFD" w:rsidP="00005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0533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Сроки</w:t>
            </w:r>
          </w:p>
        </w:tc>
        <w:tc>
          <w:tcPr>
            <w:tcW w:w="2337" w:type="dxa"/>
            <w:shd w:val="clear" w:color="auto" w:fill="auto"/>
          </w:tcPr>
          <w:p w:rsidR="00744DFD" w:rsidRPr="00005330" w:rsidRDefault="00744DFD" w:rsidP="000053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</w:pPr>
            <w:r w:rsidRPr="00005330">
              <w:rPr>
                <w:rFonts w:ascii="Times New Roman" w:hAnsi="Times New Roman"/>
                <w:b/>
                <w:bCs/>
                <w:sz w:val="28"/>
                <w:szCs w:val="28"/>
                <w:lang w:bidi="ru-RU"/>
              </w:rPr>
              <w:t>Ответственный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firstLine="26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Кл.руководители Соц. педагог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Исследования социального статуса семей учащихся. Составление социального паспорта класса и школы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Кл.руководители Соц. педагог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Составление базы данных по социально</w:t>
            </w:r>
            <w:r w:rsidRPr="00005330">
              <w:rPr>
                <w:sz w:val="28"/>
                <w:szCs w:val="28"/>
              </w:rPr>
              <w:softHyphen/>
              <w:t>неблагополучным семьям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Соц. педагог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Проведение индивидуальных профилактических мероприятий семьями социального риска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Соц. педагог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Мини-тренинги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0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учимся снимать усталость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как преодолевать тревогу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способы решения конфликтов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стресс в жизни человека. Способы борьбы со стрессом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235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способы саморегулирования эмоционального состояния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как сказать НЕТ!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 xml:space="preserve">В течение уч. </w:t>
            </w:r>
            <w:r w:rsidRPr="00005330">
              <w:rPr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after="120"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Педагог-</w:t>
            </w:r>
          </w:p>
          <w:p w:rsidR="00744DFD" w:rsidRPr="00005330" w:rsidRDefault="00744DFD" w:rsidP="00005330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психолог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Правовые классные часы: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4"/>
              </w:tabs>
              <w:spacing w:line="240" w:lineRule="auto"/>
              <w:ind w:left="740" w:hanging="360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что ты должен знать об УК РФ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19"/>
              </w:tabs>
              <w:spacing w:line="240" w:lineRule="auto"/>
              <w:ind w:left="740" w:hanging="360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уголовная ответственность несовершеннолетних</w:t>
            </w:r>
          </w:p>
          <w:p w:rsidR="00744DFD" w:rsidRPr="00005330" w:rsidRDefault="00744DFD" w:rsidP="00005330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0"/>
              </w:tabs>
              <w:spacing w:line="240" w:lineRule="auto"/>
              <w:ind w:left="740" w:hanging="360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знаешь ли ты свои права и обязанности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Соц. педагог Кл.руководители</w:t>
            </w:r>
          </w:p>
        </w:tc>
      </w:tr>
      <w:tr w:rsidR="00744DFD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Психолого-педагогическая поддержка обучающимся при подготовке и проведении выпускных экзаменах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В течение уч.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Учителя</w:t>
            </w:r>
          </w:p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</w:t>
            </w:r>
          </w:p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  <w:tr w:rsidR="00744DFD" w:rsidRPr="00005330" w:rsidTr="0000533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4DFD" w:rsidRPr="00005330" w:rsidRDefault="00744DFD" w:rsidP="00005330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005330">
              <w:rPr>
                <w:b/>
                <w:sz w:val="28"/>
                <w:szCs w:val="28"/>
              </w:rPr>
              <w:t>Педагоги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Совещание при директоре «Что такое суицид и как с ним бороться»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Подготовка Памятки «Некоторые причины и формы проявления невротических расстройств у современных старшеклассников»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Декабрь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60"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Выступление на МО кл. руководителей: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60"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- «Профилактика суицида среди школьников»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firstLine="26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120"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120"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Индивидуальные консультации классных руководителей «Благоприятный психологический климат в классе»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60" w:line="240" w:lineRule="auto"/>
              <w:ind w:firstLine="26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Сентябрь-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6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ноябрь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12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120"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  <w:tr w:rsidR="00005330" w:rsidRPr="00005330" w:rsidTr="0000533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005330">
              <w:rPr>
                <w:b/>
                <w:sz w:val="28"/>
                <w:szCs w:val="28"/>
              </w:rPr>
              <w:t>Родители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Родительский лекторий:</w:t>
            </w:r>
          </w:p>
          <w:p w:rsidR="00005330" w:rsidRPr="00005330" w:rsidRDefault="00005330" w:rsidP="0000533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638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возрастные психолого-педагогические особенности (младший школьник, подросток, старший школьник)</w:t>
            </w:r>
          </w:p>
          <w:p w:rsidR="00005330" w:rsidRPr="00005330" w:rsidRDefault="00005330" w:rsidP="0000533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9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наказание и поощрение</w:t>
            </w:r>
          </w:p>
          <w:p w:rsidR="00005330" w:rsidRPr="00005330" w:rsidRDefault="00005330" w:rsidP="00005330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456"/>
              </w:tabs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психологические особенности периода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 xml:space="preserve">По плану, по </w:t>
            </w:r>
            <w:r w:rsidRPr="00005330">
              <w:rPr>
                <w:sz w:val="28"/>
                <w:szCs w:val="28"/>
              </w:rPr>
              <w:lastRenderedPageBreak/>
              <w:t>запросу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Соц. педагог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lastRenderedPageBreak/>
              <w:t>Педагог-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  <w:tr w:rsidR="00005330" w:rsidRPr="00005330" w:rsidTr="00005330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005330">
              <w:rPr>
                <w:b/>
                <w:sz w:val="28"/>
                <w:szCs w:val="28"/>
              </w:rPr>
              <w:lastRenderedPageBreak/>
              <w:t>Диагностика обучающихся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Диагностика психологического климата в коллективе (1, 5, 10 классы)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октябрь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Педагог-психолог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Опросник суицидального риска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Кл.руководители 8-11 кл.</w:t>
            </w:r>
          </w:p>
        </w:tc>
      </w:tr>
      <w:tr w:rsidR="00005330" w:rsidRPr="00005330" w:rsidTr="000053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8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Методика определения степени риска совершения суицида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5330" w:rsidRPr="00005330" w:rsidRDefault="00005330" w:rsidP="00005330">
            <w:pPr>
              <w:pStyle w:val="20"/>
              <w:shd w:val="clear" w:color="auto" w:fill="auto"/>
              <w:spacing w:line="240" w:lineRule="auto"/>
              <w:ind w:left="240"/>
              <w:jc w:val="left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По запросу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5330" w:rsidRPr="00005330" w:rsidRDefault="00005330" w:rsidP="00005330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Педагог-</w:t>
            </w:r>
          </w:p>
          <w:p w:rsidR="00005330" w:rsidRPr="00005330" w:rsidRDefault="00005330" w:rsidP="00005330">
            <w:pPr>
              <w:pStyle w:val="20"/>
              <w:shd w:val="clear" w:color="auto" w:fill="auto"/>
              <w:spacing w:before="120" w:line="240" w:lineRule="auto"/>
              <w:jc w:val="both"/>
              <w:rPr>
                <w:sz w:val="28"/>
                <w:szCs w:val="28"/>
              </w:rPr>
            </w:pPr>
            <w:r w:rsidRPr="00005330">
              <w:rPr>
                <w:sz w:val="28"/>
                <w:szCs w:val="28"/>
              </w:rPr>
              <w:t>психолог</w:t>
            </w:r>
          </w:p>
        </w:tc>
      </w:tr>
    </w:tbl>
    <w:p w:rsidR="00744DFD" w:rsidRPr="00744DFD" w:rsidRDefault="00744DFD" w:rsidP="00744D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bidi="ru-RU"/>
        </w:rPr>
      </w:pPr>
    </w:p>
    <w:sectPr w:rsidR="00744DFD" w:rsidRPr="00744DFD" w:rsidSect="004C2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649"/>
    <w:multiLevelType w:val="hybridMultilevel"/>
    <w:tmpl w:val="891EC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6554B"/>
    <w:multiLevelType w:val="multilevel"/>
    <w:tmpl w:val="AC5A8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B4049B"/>
    <w:multiLevelType w:val="multilevel"/>
    <w:tmpl w:val="D4903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4A70A6"/>
    <w:multiLevelType w:val="multilevel"/>
    <w:tmpl w:val="E27C7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0476D0"/>
    <w:multiLevelType w:val="multilevel"/>
    <w:tmpl w:val="C3AE7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8E21BB"/>
    <w:multiLevelType w:val="hybridMultilevel"/>
    <w:tmpl w:val="5CE63712"/>
    <w:lvl w:ilvl="0" w:tplc="C610E77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427C421F"/>
    <w:multiLevelType w:val="multilevel"/>
    <w:tmpl w:val="B87E4D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0785F"/>
    <w:multiLevelType w:val="multilevel"/>
    <w:tmpl w:val="4B3EF4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FD"/>
    <w:rsid w:val="00005330"/>
    <w:rsid w:val="00105805"/>
    <w:rsid w:val="00295931"/>
    <w:rsid w:val="004C2512"/>
    <w:rsid w:val="00744DFD"/>
    <w:rsid w:val="008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73C48-3C01-4F19-A506-75F8E99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44DF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4DFD"/>
    <w:pPr>
      <w:ind w:left="720"/>
      <w:contextualSpacing/>
    </w:pPr>
  </w:style>
  <w:style w:type="character" w:customStyle="1" w:styleId="2">
    <w:name w:val="Основной текст (2)_"/>
    <w:link w:val="20"/>
    <w:rsid w:val="00744DF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link w:val="22"/>
    <w:rsid w:val="00744DF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3">
    <w:name w:val="Заголовок №2 + Не полужирный"/>
    <w:rsid w:val="00744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44DFD"/>
    <w:pPr>
      <w:widowControl w:val="0"/>
      <w:shd w:val="clear" w:color="auto" w:fill="FFFFFF"/>
      <w:spacing w:after="0" w:line="490" w:lineRule="exact"/>
      <w:jc w:val="center"/>
    </w:pPr>
    <w:rPr>
      <w:rFonts w:ascii="Times New Roman" w:hAnsi="Times New Roman"/>
      <w:lang w:eastAsia="en-US"/>
    </w:rPr>
  </w:style>
  <w:style w:type="paragraph" w:customStyle="1" w:styleId="22">
    <w:name w:val="Заголовок №2"/>
    <w:basedOn w:val="a"/>
    <w:link w:val="21"/>
    <w:rsid w:val="00744DFD"/>
    <w:pPr>
      <w:widowControl w:val="0"/>
      <w:shd w:val="clear" w:color="auto" w:fill="FFFFFF"/>
      <w:spacing w:after="360" w:line="0" w:lineRule="atLeast"/>
      <w:jc w:val="center"/>
      <w:outlineLvl w:val="1"/>
    </w:pPr>
    <w:rPr>
      <w:rFonts w:ascii="Times New Roman" w:hAnsi="Times New Roman"/>
      <w:b/>
      <w:bCs/>
      <w:lang w:eastAsia="en-US"/>
    </w:rPr>
  </w:style>
  <w:style w:type="table" w:styleId="a4">
    <w:name w:val="Table Grid"/>
    <w:basedOn w:val="a1"/>
    <w:rsid w:val="00744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 + Полужирный"/>
    <w:rsid w:val="00744D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КСШ8</dc:creator>
  <cp:keywords/>
  <dc:description/>
  <cp:lastModifiedBy>КСШ8</cp:lastModifiedBy>
  <cp:revision>2</cp:revision>
  <dcterms:created xsi:type="dcterms:W3CDTF">2023-11-16T04:25:00Z</dcterms:created>
  <dcterms:modified xsi:type="dcterms:W3CDTF">2023-11-16T04:25:00Z</dcterms:modified>
</cp:coreProperties>
</file>