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 wp14:anchorId="58B9DD64" wp14:editId="6D6F34BE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5E47610C" wp14:editId="7362E54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Сластихина Н.П.______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34036994" wp14:editId="01F62C02">
                  <wp:simplePos x="0" y="0"/>
                  <wp:positionH relativeFrom="column">
                    <wp:posOffset>-511810</wp:posOffset>
                  </wp:positionH>
                  <wp:positionV relativeFrom="paragraph">
                    <wp:posOffset>229870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5C030903" wp14:editId="7B7DB272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134620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6572">
              <w:rPr>
                <w:rFonts w:eastAsia="Calibri"/>
                <w:sz w:val="28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«31» августа 2020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>учащихся 2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общеинтеллектуальное.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Составил: учитель первой квалификационной категории Слабкова Ирина Владимировна</w:t>
      </w: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326D14" w:rsidRPr="00A52864" w:rsidRDefault="00A52864" w:rsidP="00A52864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2020-2021 учебный год</w:t>
      </w:r>
    </w:p>
    <w:p w:rsidR="00CE22D9" w:rsidRPr="00A52864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A52864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  <w:r>
        <w:rPr>
          <w:sz w:val="28"/>
          <w:szCs w:val="28"/>
        </w:rPr>
        <w:t xml:space="preserve">   </w:t>
      </w:r>
    </w:p>
    <w:p w:rsidR="00335CFD" w:rsidRDefault="00A52864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CF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 </w:t>
      </w:r>
      <w:r w:rsidR="00335CFD"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:rsidR="00F366E2" w:rsidRPr="00F366E2" w:rsidRDefault="00F366E2" w:rsidP="00A52864">
      <w:pPr>
        <w:jc w:val="both"/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366E2"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</w:t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>Освоение содержания опирается на межпредметные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3613E2" w:rsidRDefault="00F366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613E2">
        <w:rPr>
          <w:color w:val="000000"/>
          <w:sz w:val="28"/>
          <w:szCs w:val="28"/>
        </w:rPr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 w:rsidR="003613E2"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 w:rsidR="003613E2"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366E2" w:rsidRPr="00A52864" w:rsidRDefault="001337A9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Pr="009129F6" w:rsidRDefault="00F366E2" w:rsidP="009129F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sz w:val="28"/>
          <w:szCs w:val="28"/>
        </w:rPr>
        <w:t xml:space="preserve"> 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начальными навыками адаптации в мире финансовых 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</w:t>
      </w:r>
      <w:r w:rsidR="00A52864">
        <w:rPr>
          <w:b/>
          <w:color w:val="000000"/>
          <w:sz w:val="28"/>
          <w:szCs w:val="28"/>
        </w:rPr>
        <w:t>Метапредметные результаты</w:t>
      </w:r>
      <w:r w:rsidRPr="00F366E2">
        <w:rPr>
          <w:b/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</w:rPr>
        <w:t xml:space="preserve">   </w:t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Pr="00A52864">
        <w:rPr>
          <w:b/>
          <w:i/>
          <w:iCs/>
          <w:color w:val="000000"/>
          <w:sz w:val="28"/>
          <w:szCs w:val="28"/>
        </w:rPr>
        <w:t xml:space="preserve">    </w:t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="008B154E"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базовыми предметными и межпредметными понятиями.</w:t>
      </w:r>
      <w:r w:rsidRPr="00F366E2">
        <w:rPr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 </w:t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Pr="00F366E2">
        <w:rPr>
          <w:iCs/>
          <w:color w:val="000000"/>
          <w:sz w:val="28"/>
          <w:szCs w:val="28"/>
        </w:rPr>
        <w:t>Обучающийся</w:t>
      </w:r>
      <w:r w:rsidRPr="00F366E2">
        <w:rPr>
          <w:i/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lastRenderedPageBreak/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:rsidR="001337A9" w:rsidRPr="007B37AC" w:rsidRDefault="0035573E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3613E2" w:rsidRPr="0035573E" w:rsidTr="003918B2">
        <w:tc>
          <w:tcPr>
            <w:tcW w:w="4077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  <w:bookmarkStart w:id="0" w:name="_GoBack"/>
        <w:bookmarkEnd w:id="0"/>
      </w:tr>
      <w:tr w:rsidR="00B65204" w:rsidRPr="0035573E" w:rsidTr="003918B2">
        <w:trPr>
          <w:trHeight w:val="323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</w:p>
        </w:tc>
        <w:tc>
          <w:tcPr>
            <w:tcW w:w="1713" w:type="dxa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vMerge w:val="restart"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Классные часы, беседы, викторины, деловые игры, командные игры, игры путешествия ,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65204" w:rsidRPr="0035573E" w:rsidTr="003918B2">
        <w:trPr>
          <w:trHeight w:val="322"/>
        </w:trPr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23B9B">
              <w:rPr>
                <w:sz w:val="28"/>
              </w:rPr>
              <w:t>Что такое деньги и откуда они взялись</w:t>
            </w:r>
          </w:p>
        </w:tc>
        <w:tc>
          <w:tcPr>
            <w:tcW w:w="1713" w:type="dxa"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vMerge/>
          </w:tcPr>
          <w:p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Защита денег от подделок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:rsidTr="003918B2">
        <w:tc>
          <w:tcPr>
            <w:tcW w:w="4077" w:type="dxa"/>
          </w:tcPr>
          <w:p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Какие деньги были раньше в России</w:t>
            </w:r>
          </w:p>
        </w:tc>
        <w:tc>
          <w:tcPr>
            <w:tcW w:w="1713" w:type="dxa"/>
          </w:tcPr>
          <w:p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vMerge/>
          </w:tcPr>
          <w:p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65204" w:rsidRPr="007B37AC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  <w:r w:rsidR="009B50A4" w:rsidRPr="007B37AC">
        <w:rPr>
          <w:b/>
          <w:sz w:val="28"/>
          <w:szCs w:val="28"/>
        </w:rPr>
        <w:t xml:space="preserve">     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65204" w:rsidRPr="00B65204" w:rsidRDefault="00B65204" w:rsidP="00B65204">
            <w:pPr>
              <w:rPr>
                <w:b/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65204" w:rsidRPr="00783B70" w:rsidRDefault="00783B70" w:rsidP="00B65204">
            <w:pPr>
              <w:jc w:val="center"/>
              <w:rPr>
                <w:sz w:val="28"/>
                <w:szCs w:val="28"/>
              </w:rPr>
            </w:pPr>
            <w:r w:rsidRPr="00783B70">
              <w:rPr>
                <w:sz w:val="28"/>
                <w:szCs w:val="28"/>
              </w:rPr>
              <w:t>04.09.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9498" w:type="dxa"/>
            <w:gridSpan w:val="5"/>
          </w:tcPr>
          <w:p w:rsidR="00B65204" w:rsidRPr="00B65204" w:rsidRDefault="00B65204" w:rsidP="00B6520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2558">
              <w:rPr>
                <w:i/>
                <w:sz w:val="28"/>
              </w:rPr>
              <w:t>Что такое деньги и откуда они взялись</w:t>
            </w:r>
            <w:r>
              <w:rPr>
                <w:i/>
                <w:sz w:val="28"/>
              </w:rPr>
              <w:t xml:space="preserve"> (10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204">
              <w:rPr>
                <w:sz w:val="28"/>
              </w:rPr>
              <w:t>Появление обмена товаров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Первые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Монеты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Бумажные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Карманные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03843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Защита денег от подделок</w:t>
            </w:r>
            <w:r w:rsidR="00AA2C75">
              <w:rPr>
                <w:i/>
                <w:sz w:val="28"/>
              </w:rPr>
              <w:t xml:space="preserve"> (9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64A22" w:rsidRDefault="00783B70" w:rsidP="0078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Гурт. Подделка монет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:rsidR="00783B70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  <w:p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«Орел» и «решка». Аверс и реверс. Номинал</w:t>
            </w:r>
          </w:p>
        </w:tc>
        <w:tc>
          <w:tcPr>
            <w:tcW w:w="1134" w:type="dxa"/>
          </w:tcPr>
          <w:p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  <w:p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Номинал банкнот. Защита от подделок.</w:t>
            </w:r>
          </w:p>
        </w:tc>
        <w:tc>
          <w:tcPr>
            <w:tcW w:w="1134" w:type="dxa"/>
          </w:tcPr>
          <w:p w:rsidR="00B65204" w:rsidRDefault="00AA2C7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:rsidTr="00B16619">
        <w:tc>
          <w:tcPr>
            <w:tcW w:w="9498" w:type="dxa"/>
            <w:gridSpan w:val="5"/>
          </w:tcPr>
          <w:p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lastRenderedPageBreak/>
              <w:t>Какие деньги были раньше в России</w:t>
            </w:r>
            <w:r w:rsidR="00AA2C75">
              <w:rPr>
                <w:i/>
                <w:sz w:val="28"/>
              </w:rPr>
              <w:t xml:space="preserve"> (14 часов)</w:t>
            </w:r>
          </w:p>
        </w:tc>
      </w:tr>
      <w:tr w:rsidR="00B65204" w:rsidRPr="00B65204" w:rsidTr="00E906B8">
        <w:tc>
          <w:tcPr>
            <w:tcW w:w="851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04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Древнерусские товарные деньги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1872" w:type="dxa"/>
          </w:tcPr>
          <w:p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Клады. «Меховые деньги»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 xml:space="preserve">Первые русские монеты. </w:t>
            </w:r>
          </w:p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Деньга и копейка.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Рубль, гривенник и полтинник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Что мы узнали о деньгах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Зачем люди придумали банки?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:rsidTr="00E906B8">
        <w:tc>
          <w:tcPr>
            <w:tcW w:w="851" w:type="dxa"/>
          </w:tcPr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Как банки сделали деньги невидимыми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872" w:type="dxa"/>
          </w:tcPr>
          <w:p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28E" w:rsidRDefault="009B50A4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B128E" w:rsidRDefault="009B49DA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128E"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3768-18DC-4FDA-8115-94F279D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Slim</cp:lastModifiedBy>
  <cp:revision>11</cp:revision>
  <dcterms:created xsi:type="dcterms:W3CDTF">2019-10-23T06:16:00Z</dcterms:created>
  <dcterms:modified xsi:type="dcterms:W3CDTF">2020-09-16T10:50:00Z</dcterms:modified>
</cp:coreProperties>
</file>