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A52864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E71F9F" w:rsidRPr="00CA6572" w:rsidRDefault="00E71F9F" w:rsidP="00A52864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52864" w:rsidRPr="00CA6572" w:rsidTr="00A52864">
        <w:tc>
          <w:tcPr>
            <w:tcW w:w="3402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A52864" w:rsidRPr="00CA6572" w:rsidRDefault="00E71F9F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328930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A52864" w:rsidRPr="00CA6572" w:rsidRDefault="00E71F9F" w:rsidP="00A5286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A52864" w:rsidRPr="00CA6572" w:rsidRDefault="00E71F9F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220345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267970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2864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A52864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A52864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A52864" w:rsidRPr="00CA6572" w:rsidRDefault="00E71F9F" w:rsidP="00A5286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«Финансовая грамотность» 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035A9F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E71F9F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proofErr w:type="spellStart"/>
      <w:r w:rsidR="00E71F9F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="00E71F9F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E71F9F" w:rsidRDefault="00E71F9F" w:rsidP="00A52864">
      <w:pPr>
        <w:rPr>
          <w:rFonts w:eastAsia="Calibri"/>
          <w:sz w:val="28"/>
          <w:szCs w:val="22"/>
          <w:lang w:eastAsia="en-US"/>
        </w:rPr>
      </w:pPr>
    </w:p>
    <w:p w:rsidR="00E71F9F" w:rsidRPr="00CA6572" w:rsidRDefault="00E71F9F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C41D56" w:rsidRPr="00A52864" w:rsidRDefault="00A52864" w:rsidP="00E600B8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</w:t>
      </w:r>
      <w:r w:rsidR="00E71F9F">
        <w:rPr>
          <w:rFonts w:eastAsia="Calibri"/>
          <w:sz w:val="28"/>
          <w:szCs w:val="22"/>
          <w:lang w:eastAsia="en-US"/>
        </w:rPr>
        <w:t>2-2023</w:t>
      </w:r>
      <w:r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Default="00CE22D9" w:rsidP="00A5286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E600B8" w:rsidRPr="00A52864" w:rsidRDefault="00E600B8" w:rsidP="00E600B8">
      <w:pPr>
        <w:pStyle w:val="a3"/>
        <w:rPr>
          <w:b/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</w:t>
      </w:r>
      <w:r w:rsidRPr="00503BF2">
        <w:rPr>
          <w:sz w:val="28"/>
          <w:szCs w:val="28"/>
        </w:rPr>
        <w:t>школа» № 71-</w:t>
      </w:r>
      <w:r>
        <w:rPr>
          <w:sz w:val="28"/>
          <w:szCs w:val="28"/>
        </w:rPr>
        <w:t xml:space="preserve">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A52864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A52864">
        <w:rPr>
          <w:sz w:val="28"/>
          <w:szCs w:val="28"/>
        </w:rPr>
        <w:t xml:space="preserve"> </w:t>
      </w:r>
      <w:r w:rsidR="00035A9F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A52864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A52864">
        <w:rPr>
          <w:sz w:val="28"/>
          <w:szCs w:val="28"/>
        </w:rPr>
        <w:t xml:space="preserve"> 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</w:t>
      </w:r>
      <w:r w:rsidR="00035A9F">
        <w:rPr>
          <w:sz w:val="28"/>
          <w:szCs w:val="28"/>
        </w:rPr>
        <w:t>е</w:t>
      </w:r>
      <w:r>
        <w:rPr>
          <w:sz w:val="28"/>
          <w:szCs w:val="28"/>
        </w:rPr>
        <w:t xml:space="preserve"> 135 часов.</w:t>
      </w:r>
    </w:p>
    <w:p w:rsidR="00E600B8" w:rsidRDefault="00E600B8" w:rsidP="00CE22D9">
      <w:pPr>
        <w:jc w:val="both"/>
        <w:rPr>
          <w:sz w:val="28"/>
          <w:szCs w:val="28"/>
        </w:rPr>
      </w:pPr>
    </w:p>
    <w:p w:rsidR="00035A9F" w:rsidRDefault="00F366E2" w:rsidP="00035A9F">
      <w:pPr>
        <w:rPr>
          <w:b/>
          <w:color w:val="000000"/>
          <w:sz w:val="28"/>
          <w:szCs w:val="28"/>
        </w:rPr>
      </w:pPr>
      <w:r w:rsidRPr="00F366E2">
        <w:rPr>
          <w:b/>
          <w:bCs/>
          <w:color w:val="000000"/>
          <w:sz w:val="28"/>
          <w:szCs w:val="28"/>
        </w:rPr>
        <w:t>Цель</w:t>
      </w:r>
      <w:r w:rsidR="00035A9F">
        <w:rPr>
          <w:b/>
          <w:color w:val="000000"/>
          <w:sz w:val="28"/>
          <w:szCs w:val="28"/>
        </w:rPr>
        <w:t xml:space="preserve"> программы:</w:t>
      </w:r>
    </w:p>
    <w:p w:rsidR="00F366E2" w:rsidRPr="00F366E2" w:rsidRDefault="00F366E2" w:rsidP="00035A9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bCs/>
          <w:sz w:val="28"/>
          <w:szCs w:val="28"/>
        </w:rPr>
        <w:t>Задачи: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Освоение содержания опирается на </w:t>
      </w:r>
      <w:proofErr w:type="spellStart"/>
      <w:r w:rsidRPr="00F366E2">
        <w:rPr>
          <w:color w:val="000000"/>
          <w:sz w:val="28"/>
          <w:szCs w:val="28"/>
        </w:rPr>
        <w:t>межпредметные</w:t>
      </w:r>
      <w:proofErr w:type="spellEnd"/>
      <w:r w:rsidRPr="00F366E2">
        <w:rPr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</w:t>
      </w:r>
      <w:r w:rsidRPr="00F366E2">
        <w:rPr>
          <w:color w:val="000000"/>
          <w:sz w:val="28"/>
          <w:szCs w:val="28"/>
        </w:rPr>
        <w:lastRenderedPageBreak/>
        <w:t>текстами, таблицами, схемами, а также поиска, и представления информации и публичных выступлений.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образовательная про</w:t>
      </w:r>
      <w:r w:rsidR="00A52864">
        <w:rPr>
          <w:color w:val="000000"/>
          <w:sz w:val="28"/>
          <w:szCs w:val="28"/>
        </w:rPr>
        <w:t>грамма реализуется</w:t>
      </w:r>
      <w:r>
        <w:rPr>
          <w:color w:val="000000"/>
          <w:sz w:val="28"/>
          <w:szCs w:val="28"/>
        </w:rPr>
        <w:t xml:space="preserve"> клас</w:t>
      </w:r>
      <w:r w:rsidR="00A52864">
        <w:rPr>
          <w:color w:val="000000"/>
          <w:sz w:val="28"/>
          <w:szCs w:val="28"/>
        </w:rPr>
        <w:t>сным руководителем</w:t>
      </w:r>
      <w:r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66E2" w:rsidRDefault="00E600B8" w:rsidP="00A5286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>освоения</w:t>
      </w:r>
      <w:r w:rsidR="001337A9" w:rsidRPr="001337A9">
        <w:rPr>
          <w:b/>
          <w:color w:val="000000"/>
          <w:sz w:val="28"/>
          <w:szCs w:val="28"/>
        </w:rPr>
        <w:t xml:space="preserve"> </w:t>
      </w:r>
      <w:r w:rsidR="001337A9">
        <w:rPr>
          <w:b/>
          <w:color w:val="000000"/>
          <w:sz w:val="28"/>
          <w:szCs w:val="28"/>
        </w:rPr>
        <w:t xml:space="preserve">курса </w:t>
      </w:r>
      <w:r w:rsidR="001337A9" w:rsidRPr="001337A9">
        <w:rPr>
          <w:b/>
          <w:color w:val="000000"/>
          <w:sz w:val="28"/>
          <w:szCs w:val="28"/>
        </w:rPr>
        <w:t>внеурочной деятельности.</w:t>
      </w:r>
    </w:p>
    <w:p w:rsidR="00E600B8" w:rsidRPr="00A52864" w:rsidRDefault="00E600B8" w:rsidP="00E600B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E600B8" w:rsidRDefault="00E600B8" w:rsidP="00DC143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366E2" w:rsidRPr="00F366E2">
        <w:rPr>
          <w:sz w:val="28"/>
          <w:szCs w:val="28"/>
        </w:rPr>
        <w:t>Освоение  программы</w:t>
      </w:r>
      <w:proofErr w:type="gramEnd"/>
      <w:r w:rsidR="00F366E2" w:rsidRPr="00F366E2">
        <w:rPr>
          <w:sz w:val="28"/>
          <w:szCs w:val="28"/>
        </w:rPr>
        <w:t xml:space="preserve"> курса «Основы финансовой грамоты» направлено на достижение следующих  </w:t>
      </w:r>
      <w:r w:rsidR="008B154E">
        <w:rPr>
          <w:bCs/>
          <w:sz w:val="28"/>
          <w:szCs w:val="28"/>
        </w:rPr>
        <w:t>результатов на:</w:t>
      </w:r>
      <w:r w:rsidR="00F366E2" w:rsidRPr="00F366E2">
        <w:rPr>
          <w:b/>
          <w:i/>
          <w:sz w:val="28"/>
          <w:szCs w:val="28"/>
        </w:rPr>
        <w:softHyphen/>
      </w:r>
    </w:p>
    <w:p w:rsidR="00E600B8" w:rsidRDefault="00F366E2" w:rsidP="00DC143B">
      <w:pPr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br/>
      </w:r>
      <w:r w:rsidR="00E600B8">
        <w:rPr>
          <w:b/>
          <w:color w:val="000000"/>
          <w:sz w:val="28"/>
          <w:szCs w:val="28"/>
        </w:rPr>
        <w:t xml:space="preserve">    </w:t>
      </w:r>
      <w:r w:rsidR="00A52864">
        <w:rPr>
          <w:b/>
          <w:color w:val="000000"/>
          <w:sz w:val="28"/>
          <w:szCs w:val="28"/>
        </w:rPr>
        <w:t>Личностные результаты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начальными навыками адаптации в мире финансовых </w:t>
      </w:r>
      <w:proofErr w:type="gramStart"/>
      <w:r w:rsidRPr="00F366E2">
        <w:rPr>
          <w:color w:val="000000"/>
          <w:sz w:val="28"/>
          <w:szCs w:val="28"/>
        </w:rPr>
        <w:t>отношений;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F366E2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1337A9" w:rsidRPr="009129F6" w:rsidRDefault="00F366E2" w:rsidP="00DC143B">
      <w:pPr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br/>
      </w:r>
      <w:r w:rsidR="00E600B8">
        <w:rPr>
          <w:b/>
          <w:color w:val="000000"/>
          <w:sz w:val="28"/>
          <w:szCs w:val="28"/>
        </w:rPr>
        <w:t xml:space="preserve">    </w:t>
      </w:r>
      <w:r w:rsidR="00A52864">
        <w:rPr>
          <w:b/>
          <w:color w:val="000000"/>
          <w:sz w:val="28"/>
          <w:szCs w:val="28"/>
        </w:rPr>
        <w:t>Метапредметные результаты</w:t>
      </w:r>
      <w:r w:rsidRPr="00F366E2">
        <w:rPr>
          <w:b/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регулятивные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r w:rsidRPr="00F366E2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="00A52864">
        <w:rPr>
          <w:color w:val="000000"/>
          <w:sz w:val="28"/>
          <w:szCs w:val="28"/>
        </w:rPr>
        <w:t>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познавательные</w:t>
      </w:r>
      <w:r w:rsidRPr="00A52864">
        <w:rPr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 научится</w:t>
      </w:r>
      <w:r w:rsidRPr="00F366E2">
        <w:rPr>
          <w:i/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F366E2">
        <w:rPr>
          <w:color w:val="000000"/>
          <w:sz w:val="28"/>
          <w:szCs w:val="28"/>
        </w:rPr>
        <w:t>межпредметными</w:t>
      </w:r>
      <w:proofErr w:type="spellEnd"/>
      <w:r w:rsidRPr="00F366E2">
        <w:rPr>
          <w:color w:val="000000"/>
          <w:sz w:val="28"/>
          <w:szCs w:val="28"/>
        </w:rPr>
        <w:t xml:space="preserve"> понятиями.</w:t>
      </w:r>
      <w:r w:rsidRPr="00F366E2">
        <w:rPr>
          <w:color w:val="000000"/>
          <w:sz w:val="28"/>
          <w:szCs w:val="28"/>
        </w:rPr>
        <w:br/>
      </w:r>
      <w:r w:rsidR="009129F6" w:rsidRPr="009129F6">
        <w:rPr>
          <w:b/>
          <w:i/>
          <w:iCs/>
          <w:color w:val="000000"/>
          <w:sz w:val="28"/>
          <w:szCs w:val="28"/>
        </w:rPr>
        <w:t>коммуникативные</w:t>
      </w:r>
      <w:r w:rsidRPr="00F366E2">
        <w:rPr>
          <w:b/>
          <w:i/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="00035A9F">
        <w:rPr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 w:rsidR="00E600B8">
        <w:rPr>
          <w:b/>
          <w:color w:val="000000"/>
          <w:sz w:val="28"/>
          <w:szCs w:val="28"/>
        </w:rPr>
        <w:lastRenderedPageBreak/>
        <w:t xml:space="preserve">    </w:t>
      </w:r>
      <w:r w:rsidR="009129F6">
        <w:rPr>
          <w:b/>
          <w:color w:val="000000"/>
          <w:sz w:val="28"/>
          <w:szCs w:val="28"/>
        </w:rPr>
        <w:t>Предметные</w:t>
      </w:r>
      <w:r w:rsidRPr="00F366E2">
        <w:rPr>
          <w:b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="00035A9F">
        <w:rPr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</w:t>
      </w:r>
      <w:r w:rsidR="009129F6">
        <w:rPr>
          <w:color w:val="000000"/>
          <w:sz w:val="28"/>
          <w:szCs w:val="28"/>
        </w:rPr>
        <w:t>ты.</w:t>
      </w:r>
      <w:r w:rsidR="009129F6">
        <w:rPr>
          <w:color w:val="000000"/>
          <w:sz w:val="28"/>
          <w:szCs w:val="28"/>
        </w:rPr>
        <w:br/>
      </w:r>
    </w:p>
    <w:p w:rsidR="001337A9" w:rsidRDefault="0035573E" w:rsidP="00DC143B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E600B8" w:rsidRPr="007B37AC" w:rsidRDefault="00E600B8" w:rsidP="00E600B8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3613E2" w:rsidRPr="0035573E" w:rsidTr="003918B2">
        <w:tc>
          <w:tcPr>
            <w:tcW w:w="4077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B65204" w:rsidRPr="0035573E" w:rsidTr="003918B2">
        <w:trPr>
          <w:trHeight w:val="323"/>
        </w:trPr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</w:p>
        </w:tc>
        <w:tc>
          <w:tcPr>
            <w:tcW w:w="1713" w:type="dxa"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1" w:type="dxa"/>
            <w:vMerge w:val="restart"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Классные часы, беседы, викторины, деловые игры, командные игры, игры </w:t>
            </w:r>
            <w:r w:rsidR="00E600B8">
              <w:rPr>
                <w:color w:val="000000"/>
                <w:sz w:val="27"/>
                <w:szCs w:val="27"/>
                <w:shd w:val="clear" w:color="auto" w:fill="FFFFFF"/>
              </w:rPr>
              <w:t>путешествия,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онлайн уроки, выпуск стенгазет, конкурсы рисунков и поделок из вторсырья, работа с обучающими ЦОС по программе и др.</w:t>
            </w:r>
          </w:p>
          <w:p w:rsidR="00E600B8" w:rsidRPr="0035573E" w:rsidRDefault="00E600B8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5204" w:rsidRPr="0035573E" w:rsidTr="003918B2">
        <w:trPr>
          <w:trHeight w:val="322"/>
        </w:trPr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D23B9B">
              <w:rPr>
                <w:sz w:val="28"/>
              </w:rPr>
              <w:t>Что такое деньги и откуда они взялись</w:t>
            </w:r>
          </w:p>
        </w:tc>
        <w:tc>
          <w:tcPr>
            <w:tcW w:w="1713" w:type="dxa"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  <w:vMerge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65204" w:rsidRPr="0035573E" w:rsidTr="003918B2"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Защита денег от подделок</w:t>
            </w:r>
          </w:p>
        </w:tc>
        <w:tc>
          <w:tcPr>
            <w:tcW w:w="1713" w:type="dxa"/>
          </w:tcPr>
          <w:p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1" w:type="dxa"/>
            <w:vMerge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5204" w:rsidRPr="0035573E" w:rsidTr="003918B2"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Какие деньги были раньше в России</w:t>
            </w:r>
          </w:p>
        </w:tc>
        <w:tc>
          <w:tcPr>
            <w:tcW w:w="1713" w:type="dxa"/>
          </w:tcPr>
          <w:p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1" w:type="dxa"/>
            <w:vMerge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Pr="003613E2" w:rsidRDefault="003613E2" w:rsidP="009129F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65204" w:rsidRDefault="00BF1E81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</w:t>
      </w:r>
      <w:r w:rsidR="007B37AC">
        <w:rPr>
          <w:b/>
          <w:sz w:val="28"/>
          <w:szCs w:val="28"/>
        </w:rPr>
        <w:t>ание.</w:t>
      </w:r>
    </w:p>
    <w:p w:rsidR="00E600B8" w:rsidRPr="007B37AC" w:rsidRDefault="00E600B8" w:rsidP="00E600B8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B65204" w:rsidRPr="00B65204" w:rsidTr="00E906B8">
        <w:tc>
          <w:tcPr>
            <w:tcW w:w="851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B65204" w:rsidRPr="00B65204" w:rsidRDefault="00B65204" w:rsidP="00B65204">
            <w:pPr>
              <w:rPr>
                <w:b/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5204" w:rsidRPr="00783B70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83B70" w:rsidRPr="00783B70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9498" w:type="dxa"/>
            <w:gridSpan w:val="5"/>
          </w:tcPr>
          <w:p w:rsidR="00B65204" w:rsidRPr="00B65204" w:rsidRDefault="00B65204" w:rsidP="00B65204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2558">
              <w:rPr>
                <w:i/>
                <w:sz w:val="28"/>
              </w:rPr>
              <w:t>Что такое деньги и откуда они взялись</w:t>
            </w:r>
            <w:r>
              <w:rPr>
                <w:i/>
                <w:sz w:val="28"/>
              </w:rPr>
              <w:t xml:space="preserve"> (10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5204">
              <w:rPr>
                <w:sz w:val="28"/>
              </w:rPr>
              <w:t>Появление обмена товаров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3B70">
              <w:rPr>
                <w:sz w:val="28"/>
                <w:szCs w:val="28"/>
              </w:rPr>
              <w:t>.09.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3B70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Первые деньги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83B70">
              <w:rPr>
                <w:sz w:val="28"/>
                <w:szCs w:val="28"/>
              </w:rPr>
              <w:t>.09.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83B70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Монеты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3B70">
              <w:rPr>
                <w:sz w:val="28"/>
                <w:szCs w:val="28"/>
              </w:rPr>
              <w:t>.10.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3B70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Бумажные деньги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2821">
              <w:rPr>
                <w:sz w:val="28"/>
                <w:szCs w:val="28"/>
              </w:rPr>
              <w:t>5</w:t>
            </w:r>
            <w:r w:rsidR="00783B70">
              <w:rPr>
                <w:sz w:val="28"/>
                <w:szCs w:val="28"/>
              </w:rPr>
              <w:t>.10.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83B70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Карманные деньги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83B70">
              <w:rPr>
                <w:sz w:val="28"/>
                <w:szCs w:val="28"/>
              </w:rPr>
              <w:t>.11.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3B70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03843">
        <w:tc>
          <w:tcPr>
            <w:tcW w:w="9498" w:type="dxa"/>
            <w:gridSpan w:val="5"/>
          </w:tcPr>
          <w:p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t>Защита денег от подделок</w:t>
            </w:r>
            <w:r w:rsidR="00AA2C75">
              <w:rPr>
                <w:i/>
                <w:sz w:val="28"/>
              </w:rPr>
              <w:t xml:space="preserve"> (9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864A22" w:rsidRDefault="00783B70" w:rsidP="00783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lastRenderedPageBreak/>
              <w:t>Гурт. Подделка монет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83B70">
              <w:rPr>
                <w:sz w:val="28"/>
                <w:szCs w:val="28"/>
              </w:rPr>
              <w:t>.11.</w:t>
            </w:r>
          </w:p>
          <w:p w:rsidR="00783B70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</w:t>
            </w:r>
            <w:r w:rsidR="00783B70">
              <w:rPr>
                <w:sz w:val="28"/>
                <w:szCs w:val="28"/>
              </w:rPr>
              <w:t>.12.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3B70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«Орел» и «решка». Аверс и реверс. Номинал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945">
              <w:rPr>
                <w:sz w:val="28"/>
                <w:szCs w:val="28"/>
              </w:rPr>
              <w:t>.12.</w:t>
            </w:r>
          </w:p>
          <w:p w:rsidR="00A46945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46945">
              <w:rPr>
                <w:sz w:val="28"/>
                <w:szCs w:val="28"/>
              </w:rPr>
              <w:t>.12.</w:t>
            </w:r>
          </w:p>
          <w:p w:rsidR="00A46945" w:rsidRPr="00B65204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6945">
              <w:rPr>
                <w:sz w:val="28"/>
                <w:szCs w:val="28"/>
              </w:rPr>
              <w:t>.01.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Номи</w:t>
            </w:r>
            <w:r w:rsidR="00E600B8">
              <w:rPr>
                <w:sz w:val="28"/>
              </w:rPr>
              <w:t>нал банкнот. Защита от подделок</w:t>
            </w:r>
          </w:p>
        </w:tc>
        <w:tc>
          <w:tcPr>
            <w:tcW w:w="1134" w:type="dxa"/>
          </w:tcPr>
          <w:p w:rsidR="00B65204" w:rsidRDefault="00AA2C7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6945">
              <w:rPr>
                <w:sz w:val="28"/>
                <w:szCs w:val="28"/>
              </w:rPr>
              <w:t>.01.</w:t>
            </w:r>
          </w:p>
          <w:p w:rsidR="00A46945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46945">
              <w:rPr>
                <w:sz w:val="28"/>
                <w:szCs w:val="28"/>
              </w:rPr>
              <w:t>.01.</w:t>
            </w:r>
          </w:p>
          <w:p w:rsidR="00A46945" w:rsidRPr="00B65204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A46945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B16619">
        <w:tc>
          <w:tcPr>
            <w:tcW w:w="9498" w:type="dxa"/>
            <w:gridSpan w:val="5"/>
          </w:tcPr>
          <w:p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t>Какие деньги были раньше в России</w:t>
            </w:r>
            <w:r w:rsidR="00AA2C75">
              <w:rPr>
                <w:i/>
                <w:sz w:val="28"/>
              </w:rPr>
              <w:t xml:space="preserve"> (14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Древнерусские товарные деньги</w:t>
            </w:r>
          </w:p>
        </w:tc>
        <w:tc>
          <w:tcPr>
            <w:tcW w:w="1134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46945">
              <w:rPr>
                <w:sz w:val="28"/>
                <w:szCs w:val="28"/>
              </w:rPr>
              <w:t>.02.</w:t>
            </w:r>
          </w:p>
          <w:p w:rsidR="00A46945" w:rsidRPr="00B65204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46945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Клады. «Меховые деньги»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46945">
              <w:rPr>
                <w:sz w:val="28"/>
                <w:szCs w:val="28"/>
              </w:rPr>
              <w:t>.02.</w:t>
            </w:r>
          </w:p>
          <w:p w:rsidR="00A46945" w:rsidRPr="00B65204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A46945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 xml:space="preserve">Первые русские монеты. </w:t>
            </w:r>
          </w:p>
          <w:p w:rsidR="00864A22" w:rsidRPr="00864A22" w:rsidRDefault="00E600B8" w:rsidP="00B65204">
            <w:pPr>
              <w:rPr>
                <w:sz w:val="28"/>
              </w:rPr>
            </w:pPr>
            <w:r>
              <w:rPr>
                <w:sz w:val="28"/>
              </w:rPr>
              <w:t>Деньга и копейка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46945">
              <w:rPr>
                <w:sz w:val="28"/>
                <w:szCs w:val="28"/>
              </w:rPr>
              <w:t>.03.</w:t>
            </w:r>
          </w:p>
          <w:p w:rsidR="00A46945" w:rsidRPr="00B65204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A46945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Рубль, гривенник и полтинник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152006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  <w:r w:rsidR="00A46945">
              <w:rPr>
                <w:sz w:val="28"/>
                <w:szCs w:val="28"/>
              </w:rPr>
              <w:t>.</w:t>
            </w:r>
          </w:p>
          <w:p w:rsidR="00A46945" w:rsidRPr="00B65204" w:rsidRDefault="00A81F5E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46945">
              <w:rPr>
                <w:sz w:val="28"/>
                <w:szCs w:val="28"/>
              </w:rPr>
              <w:t>.04.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Что мы узнали о деньгах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81F5E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6945">
              <w:rPr>
                <w:sz w:val="28"/>
                <w:szCs w:val="28"/>
              </w:rPr>
              <w:t>.04.</w:t>
            </w:r>
          </w:p>
          <w:p w:rsidR="00A46945" w:rsidRPr="00B65204" w:rsidRDefault="00A81F5E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A46945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Зачем люди придумали банки?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81F5E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6945">
              <w:rPr>
                <w:sz w:val="28"/>
                <w:szCs w:val="28"/>
              </w:rPr>
              <w:t>.04.</w:t>
            </w:r>
          </w:p>
          <w:p w:rsidR="00A46945" w:rsidRPr="00B65204" w:rsidRDefault="00A81F5E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46945">
              <w:rPr>
                <w:sz w:val="28"/>
                <w:szCs w:val="28"/>
              </w:rPr>
              <w:t>.05.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Как банки сделали деньги невидимыми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81F5E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46945">
              <w:rPr>
                <w:sz w:val="28"/>
                <w:szCs w:val="28"/>
              </w:rPr>
              <w:t>.05.</w:t>
            </w:r>
          </w:p>
          <w:p w:rsidR="00A46945" w:rsidRPr="00A81F5E" w:rsidRDefault="00A81F5E" w:rsidP="00B65204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r w:rsidRPr="00A81F5E">
              <w:rPr>
                <w:color w:val="FF0000"/>
                <w:sz w:val="28"/>
                <w:szCs w:val="28"/>
              </w:rPr>
              <w:t>23</w:t>
            </w:r>
            <w:r w:rsidR="00A46945" w:rsidRPr="00A81F5E">
              <w:rPr>
                <w:color w:val="FF0000"/>
                <w:sz w:val="28"/>
                <w:szCs w:val="28"/>
              </w:rPr>
              <w:t>.05.</w:t>
            </w:r>
            <w:bookmarkEnd w:id="0"/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28E" w:rsidRDefault="003B128E" w:rsidP="0001596C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596C"/>
    <w:rsid w:val="00021D12"/>
    <w:rsid w:val="000221AC"/>
    <w:rsid w:val="00030568"/>
    <w:rsid w:val="00035A9F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1B08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2006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2558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18B2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03BF2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3B70"/>
    <w:rsid w:val="0078789A"/>
    <w:rsid w:val="00791481"/>
    <w:rsid w:val="007A03CA"/>
    <w:rsid w:val="007A5E1E"/>
    <w:rsid w:val="007B37AC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4A22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9F6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49DA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6945"/>
    <w:rsid w:val="00A52864"/>
    <w:rsid w:val="00A54174"/>
    <w:rsid w:val="00A572C9"/>
    <w:rsid w:val="00A643E4"/>
    <w:rsid w:val="00A6519F"/>
    <w:rsid w:val="00A72B56"/>
    <w:rsid w:val="00A738BB"/>
    <w:rsid w:val="00A80A3C"/>
    <w:rsid w:val="00A81F5E"/>
    <w:rsid w:val="00A82420"/>
    <w:rsid w:val="00A826EA"/>
    <w:rsid w:val="00A83693"/>
    <w:rsid w:val="00A90A76"/>
    <w:rsid w:val="00AA2C75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2821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65204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1D56"/>
    <w:rsid w:val="00C445CF"/>
    <w:rsid w:val="00C52C1A"/>
    <w:rsid w:val="00C5368D"/>
    <w:rsid w:val="00C55F88"/>
    <w:rsid w:val="00C61D46"/>
    <w:rsid w:val="00C61F17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B9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3B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0B8"/>
    <w:rsid w:val="00E60B5E"/>
    <w:rsid w:val="00E60E13"/>
    <w:rsid w:val="00E67B5A"/>
    <w:rsid w:val="00E71F9F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B118-B8D1-41C2-A32E-FDA12CD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5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3</cp:lastModifiedBy>
  <cp:revision>20</cp:revision>
  <dcterms:created xsi:type="dcterms:W3CDTF">2019-10-23T06:16:00Z</dcterms:created>
  <dcterms:modified xsi:type="dcterms:W3CDTF">2022-09-21T05:32:00Z</dcterms:modified>
</cp:coreProperties>
</file>