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6" w:rsidRDefault="00313656" w:rsidP="003136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313656" w:rsidRDefault="00313656" w:rsidP="00313656">
      <w:pPr>
        <w:rPr>
          <w:b/>
          <w:sz w:val="28"/>
          <w:szCs w:val="28"/>
        </w:rPr>
      </w:pPr>
    </w:p>
    <w:p w:rsidR="00C2299E" w:rsidRPr="00446ADD" w:rsidRDefault="00C2299E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2788"/>
        <w:gridCol w:w="3113"/>
      </w:tblGrid>
      <w:tr w:rsidR="00C2299E" w:rsidTr="00C2299E">
        <w:tc>
          <w:tcPr>
            <w:tcW w:w="3402" w:type="dxa"/>
            <w:hideMark/>
          </w:tcPr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 w:rsidP="00F522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both"/>
        <w:rPr>
          <w:rFonts w:ascii="Times New Roman" w:hAnsi="Times New Roman" w:cs="Times New Roman"/>
          <w:b/>
          <w:sz w:val="28"/>
        </w:rPr>
      </w:pPr>
    </w:p>
    <w:p w:rsidR="00C2299E" w:rsidRDefault="00C2299E" w:rsidP="00F522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C14A1" w:rsidRDefault="00A01FC8" w:rsidP="00F52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55AD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FC14A1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FC14A1" w:rsidRDefault="00FC14A1" w:rsidP="00F5222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FC14A1" w:rsidRDefault="00FC14A1" w:rsidP="00F522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14A1" w:rsidRDefault="00FC14A1" w:rsidP="00F52227">
      <w:pPr>
        <w:jc w:val="both"/>
        <w:rPr>
          <w:b/>
          <w:color w:val="000000" w:themeColor="text1"/>
          <w:sz w:val="28"/>
          <w:szCs w:val="28"/>
        </w:rPr>
      </w:pPr>
    </w:p>
    <w:p w:rsidR="00FC14A1" w:rsidRDefault="00FC14A1" w:rsidP="00F52227">
      <w:pPr>
        <w:jc w:val="both"/>
        <w:rPr>
          <w:b/>
          <w:color w:val="000000" w:themeColor="text1"/>
          <w:sz w:val="28"/>
          <w:szCs w:val="28"/>
        </w:rPr>
      </w:pPr>
    </w:p>
    <w:p w:rsidR="00FC14A1" w:rsidRPr="00F52227" w:rsidRDefault="00FC14A1" w:rsidP="00F52227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Составила</w:t>
      </w:r>
      <w:r w:rsidRPr="00F5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</w:t>
      </w:r>
      <w:r w:rsidRPr="00F52227">
        <w:rPr>
          <w:rFonts w:ascii="Times New Roman" w:hAnsi="Times New Roman" w:cs="Times New Roman"/>
          <w:sz w:val="28"/>
        </w:rPr>
        <w:t>учитель   Максимова Г.З.</w:t>
      </w: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8C62A9" w:rsidP="00F522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B34F6" w:rsidRDefault="00AB34F6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A30" w:rsidRDefault="00DD5A30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227" w:rsidRDefault="00F5222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2227" w:rsidRDefault="00F5222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5A30" w:rsidRDefault="00DD5A30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Default="00A01FC8" w:rsidP="00F522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F5222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B2C88" w:rsidRPr="00AC5C59" w:rsidRDefault="00155ADE" w:rsidP="00F52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145E9A" w:rsidRDefault="00FB2C88" w:rsidP="00F52227">
      <w:pPr>
        <w:autoSpaceDE w:val="0"/>
        <w:autoSpaceDN w:val="0"/>
        <w:adjustRightInd w:val="0"/>
        <w:spacing w:after="0"/>
        <w:jc w:val="both"/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</w:t>
      </w:r>
      <w:r w:rsidR="002C6C02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образования </w:t>
      </w:r>
      <w:r w:rsidR="002C6C0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r w:rsidR="00877B5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 w:rsidR="00FC544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877B5A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C5443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1D10D6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>
        <w:rPr>
          <w:rFonts w:ascii="Times New Roman" w:hAnsi="Times New Roman" w:cs="Times New Roman"/>
          <w:sz w:val="28"/>
          <w:szCs w:val="28"/>
        </w:rPr>
        <w:t>.</w:t>
      </w:r>
      <w:r w:rsidR="00155ADE"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C175E7">
        <w:rPr>
          <w:rFonts w:ascii="Times New Roman" w:hAnsi="Times New Roman" w:cs="Times New Roman"/>
          <w:sz w:val="28"/>
          <w:szCs w:val="28"/>
        </w:rPr>
        <w:t xml:space="preserve"> Учеб</w:t>
      </w:r>
      <w:r w:rsidR="00F52227">
        <w:rPr>
          <w:rFonts w:ascii="Times New Roman" w:hAnsi="Times New Roman" w:cs="Times New Roman"/>
          <w:sz w:val="28"/>
          <w:szCs w:val="28"/>
        </w:rPr>
        <w:t>, для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155ADE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</w:t>
      </w:r>
      <w:r w:rsidR="00F52227" w:rsidRPr="00A01FC8">
        <w:rPr>
          <w:rFonts w:ascii="Times New Roman" w:hAnsi="Times New Roman" w:cs="Times New Roman"/>
          <w:sz w:val="28"/>
          <w:szCs w:val="28"/>
        </w:rPr>
        <w:t>частях</w:t>
      </w:r>
      <w:r w:rsidR="00F52227">
        <w:rPr>
          <w:rFonts w:ascii="Times New Roman" w:hAnsi="Times New Roman" w:cs="Times New Roman"/>
          <w:sz w:val="28"/>
          <w:szCs w:val="28"/>
        </w:rPr>
        <w:t xml:space="preserve">, </w:t>
      </w:r>
      <w:r w:rsidR="00F52227" w:rsidRPr="00145E9A">
        <w:rPr>
          <w:rFonts w:ascii="Times New Roman" w:hAnsi="Times New Roman" w:cs="Times New Roman"/>
          <w:sz w:val="28"/>
          <w:szCs w:val="28"/>
        </w:rPr>
        <w:t>Н.Ф.Виноградовой</w:t>
      </w:r>
      <w:r w:rsidR="00145E9A" w:rsidRPr="00145E9A">
        <w:rPr>
          <w:rFonts w:ascii="Times New Roman" w:hAnsi="Times New Roman" w:cs="Times New Roman"/>
          <w:sz w:val="28"/>
          <w:szCs w:val="28"/>
        </w:rPr>
        <w:t>, Г.С.Калиновой;</w:t>
      </w:r>
      <w:r w:rsidR="00145E9A">
        <w:t xml:space="preserve"> </w:t>
      </w:r>
      <w:r w:rsidR="00F5222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F52227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FC5443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F5222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877B5A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</w:t>
      </w:r>
      <w:r w:rsidR="00A01FC8" w:rsidRPr="00A01FC8">
        <w:rPr>
          <w:rFonts w:ascii="Times New Roman" w:hAnsi="Times New Roman" w:cs="Times New Roman"/>
          <w:sz w:val="28"/>
          <w:szCs w:val="28"/>
        </w:rPr>
        <w:t>реализующего предметы, курсы и дисциплины общего образования от 30 мая 2019 года</w:t>
      </w:r>
      <w:r w:rsidR="002B0EDE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155ADE" w:rsidP="00F5222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155ADE" w:rsidP="00F5222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E0C70" w:rsidRDefault="00C175E7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155ADE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AB34F6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CE0C70">
        <w:rPr>
          <w:rFonts w:ascii="Times New Roman" w:hAnsi="Times New Roman"/>
          <w:sz w:val="28"/>
          <w:szCs w:val="28"/>
        </w:rPr>
        <w:t xml:space="preserve"> на изучение курса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FC5443">
        <w:rPr>
          <w:rFonts w:ascii="Times New Roman" w:hAnsi="Times New Roman"/>
          <w:sz w:val="28"/>
          <w:szCs w:val="28"/>
        </w:rPr>
        <w:t xml:space="preserve"> </w:t>
      </w:r>
      <w:r w:rsidRPr="00446ADD">
        <w:rPr>
          <w:rFonts w:ascii="Times New Roman" w:hAnsi="Times New Roman"/>
          <w:b/>
          <w:sz w:val="28"/>
          <w:szCs w:val="28"/>
        </w:rPr>
        <w:t xml:space="preserve">Промежуточная аттестация проводится с </w:t>
      </w:r>
      <w:r w:rsidRPr="00AB34F6">
        <w:rPr>
          <w:rFonts w:ascii="Times New Roman" w:hAnsi="Times New Roman"/>
          <w:b/>
          <w:sz w:val="28"/>
          <w:szCs w:val="28"/>
        </w:rPr>
        <w:t>04.05.2020 по 25.05.20</w:t>
      </w:r>
      <w:r w:rsidR="00CE0C70" w:rsidRPr="00AB34F6">
        <w:rPr>
          <w:rFonts w:ascii="Times New Roman" w:hAnsi="Times New Roman"/>
          <w:b/>
          <w:sz w:val="28"/>
          <w:szCs w:val="28"/>
        </w:rPr>
        <w:t>20 г. в форме группового проекта</w:t>
      </w:r>
      <w:r w:rsidRPr="00AB34F6">
        <w:rPr>
          <w:rFonts w:ascii="Times New Roman" w:hAnsi="Times New Roman"/>
          <w:b/>
          <w:sz w:val="28"/>
          <w:szCs w:val="28"/>
        </w:rPr>
        <w:t>.</w:t>
      </w:r>
    </w:p>
    <w:p w:rsidR="00446ADD" w:rsidRPr="00AB34F6" w:rsidRDefault="00446ADD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B2C88" w:rsidRDefault="00C175E7" w:rsidP="00F5222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BB03A0" w:rsidRPr="00155ADE" w:rsidRDefault="00BB03A0" w:rsidP="00F52227">
      <w:pPr>
        <w:pStyle w:val="10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F522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70B52" w:rsidRPr="00155ADE" w:rsidRDefault="003D7B84" w:rsidP="00F5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46ADD">
        <w:rPr>
          <w:rFonts w:ascii="Times New Roman" w:hAnsi="Times New Roman" w:cs="Times New Roman"/>
          <w:b/>
          <w:sz w:val="28"/>
          <w:szCs w:val="28"/>
        </w:rPr>
        <w:t>: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55ADE" w:rsidRPr="00155ADE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Pr="004E0FE1" w:rsidRDefault="0030658F" w:rsidP="00F5222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30658F" w:rsidRPr="00C175E7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658F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306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учения в 3 классе ученик научится: </w:t>
      </w:r>
    </w:p>
    <w:p w:rsidR="00155ADE" w:rsidRPr="00007BD5" w:rsidRDefault="00155ADE" w:rsidP="00F52227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страны – соседи России и их столицы;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определять и кратко характеризовать место человека в окружающем мире;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тела, вещества, частицы, описывать изученные вещества;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растений и животных из Красной книги России;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оказывать первую помощь при несложных несчастных случаях;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вырабатывать правильную осанку;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правильно вести себя при пожаре, аварии водопровода, утечке газа;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безопасного поведения в природе;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раскрывать роль экономики в нашей жизни;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отрасли экономики, обнаруживать взаимосвязи между ними;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 ведётся хозяйство семьи;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55ADE" w:rsidRPr="00007BD5" w:rsidRDefault="00155ADE" w:rsidP="00F52227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41231" w:rsidRDefault="00F41231" w:rsidP="00F52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0EDE" w:rsidRDefault="002000B6" w:rsidP="00F5222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DD5A30" w:rsidRDefault="00DD5A30" w:rsidP="00F5222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371"/>
      </w:tblGrid>
      <w:tr w:rsidR="001105E7" w:rsidRPr="002000B6" w:rsidTr="00FC5443">
        <w:trPr>
          <w:trHeight w:val="950"/>
        </w:trPr>
        <w:tc>
          <w:tcPr>
            <w:tcW w:w="851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Раздел/</w:t>
            </w:r>
          </w:p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</w:tcPr>
          <w:p w:rsidR="001105E7" w:rsidRPr="00446ADD" w:rsidRDefault="001105E7" w:rsidP="00F52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1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D5A30" w:rsidRPr="001105E7" w:rsidRDefault="00DD5A30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Земля — наш общий дом.</w:t>
            </w:r>
            <w:r w:rsidR="001105E7" w:rsidRPr="001105E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Где ты живёшь. Когда ты живёшь. Историческое время. Счёт лет в истории.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Солнечная система. Солнце — звезда. Земля — планета Солнечной системы. «Соседи» Земли по Солнечной системе.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Условия жизни на Земле. Солнце — источник тепла и света. Вода. Значение воды для жизни на Земле. Источники воды на Земле. Водоёмы, их разнообразие. Растения и животные разных водоёмов. Охрана воды от загрязнения. Воздух. Значение воздуха для жизни на Земле. Воздух — смесь газов. Охрана воздуха.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Ориентироваться в понятии «историческое время». Различать понятия «век», «столетие», «эпоха».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Характеризовать Солнечную систему: называть, кратко описывать планеты, входящие в неё.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условия жизни на Земле (вода, воздух, тепло, свет). Устанавливать зависимости между состоянием воды и температурой воздуха. Описывать свойства воды (воздуха), приводить примеры опытов, подтверждающих 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свойства воды (воздуха). Называть источники воды, характеризовать различные водоёмы. Моделировать несложные ситуации (опыты, эксперименты) в соответствии с поставленной учебной задачей.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2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изучает Землю.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(4ч)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познаёт мир. Наблюдения, опыты,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Универсальные учебные действия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карте. Ориентироваться на плане, карте: находить объекты в соответствии с учебной задачей. Объяснять назначение масштаба и условных обозначений. Определять направление расположения объекта по компасу, находить стороны горизонта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Царства природы. 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(27ч)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Бактерии, грибы. Отличие грибов от растений. Разнообразие грибов. Съедобные и несъедобные грибы.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Правила сбора гримов. Предупреждение отравлений грибами.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Животные —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— живые тела (организмы). Поведение животных. Приспособление к среде обитания. Охрана животных. 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Животные родного края. Цепи питания. Как животные воспитывают своих детёнышей.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Как человек одомашнил животных.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Растения —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школьников. Разнообразие растений родного края. Ядовитые растения. 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отравлений ими.</w:t>
            </w: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Родина: от Руси до России. 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(11ч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Названия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Символы царской власти.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5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Как люди жили в старину. </w:t>
            </w:r>
          </w:p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>(12ч)</w:t>
            </w: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Во что верили славяне. Принятие христианства на Руси.</w:t>
            </w:r>
          </w:p>
          <w:p w:rsidR="00DD5A30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Происхождение имён и фамилий. Имена в далёкой древности.</w:t>
            </w:r>
          </w:p>
        </w:tc>
      </w:tr>
      <w:tr w:rsidR="00DD5A30" w:rsidTr="00FC5443">
        <w:tc>
          <w:tcPr>
            <w:tcW w:w="851" w:type="dxa"/>
          </w:tcPr>
          <w:p w:rsidR="00DD5A30" w:rsidRPr="001105E7" w:rsidRDefault="001105E7" w:rsidP="00F52227">
            <w:pPr>
              <w:pStyle w:val="1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sz w:val="28"/>
                <w:szCs w:val="28"/>
              </w:rPr>
              <w:t>6</w:t>
            </w:r>
            <w:r w:rsidR="00F522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5E7" w:rsidRPr="001105E7" w:rsidRDefault="001105E7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Как трудились в старину.</w:t>
            </w:r>
            <w:r w:rsidRPr="00877B5A">
              <w:rPr>
                <w:rFonts w:ascii="Times New Roman" w:hAnsi="Times New Roman"/>
                <w:b/>
                <w:sz w:val="28"/>
                <w:szCs w:val="28"/>
              </w:rPr>
              <w:t xml:space="preserve"> (7ч)</w:t>
            </w:r>
          </w:p>
          <w:p w:rsidR="00DD5A30" w:rsidRPr="001105E7" w:rsidRDefault="00DD5A30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 xml:space="preserve">Ремёсла. Возникновение и развитие ремёсел на Руси, в России (кузнечное, ювелирное, гончарное, оружейное ремесло (дело) и 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Торговля. Возникновение денег.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Развитие техники в России (на примере авиации, автостроения). Освоение космоса.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школьников. Орудия труда в разные исторические эпохи. «Женский» и «мужской» труд. Особенности труда людей родного края. Как дом «вышел» из-под земли.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Уроки-обобщения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      </w:r>
          </w:p>
          <w:p w:rsidR="001105E7" w:rsidRPr="001105E7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DD5A30" w:rsidRPr="00A55ADD" w:rsidRDefault="001105E7" w:rsidP="00F52227">
            <w:pPr>
              <w:tabs>
                <w:tab w:val="left" w:pos="36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5E7">
              <w:rPr>
                <w:rFonts w:ascii="Times New Roman" w:hAnsi="Times New Roman" w:cs="Times New Roman"/>
                <w:sz w:val="28"/>
                <w:szCs w:val="28"/>
              </w:rPr>
              <w:t>Распространение тепла от его источника. Смена сезонов, дня и ночи. Роль света и воды в жизни растений. Состав почвы.</w:t>
            </w:r>
          </w:p>
        </w:tc>
      </w:tr>
      <w:tr w:rsidR="0013221D" w:rsidTr="00FC5443">
        <w:tc>
          <w:tcPr>
            <w:tcW w:w="851" w:type="dxa"/>
          </w:tcPr>
          <w:p w:rsidR="0013221D" w:rsidRPr="001105E7" w:rsidRDefault="0013221D" w:rsidP="00F52227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3221D" w:rsidRPr="0013221D" w:rsidRDefault="0013221D" w:rsidP="00F52227">
            <w:pPr>
              <w:tabs>
                <w:tab w:val="left" w:pos="36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371" w:type="dxa"/>
          </w:tcPr>
          <w:p w:rsidR="0013221D" w:rsidRPr="0013221D" w:rsidRDefault="0013221D" w:rsidP="00F52227">
            <w:pPr>
              <w:tabs>
                <w:tab w:val="left" w:pos="3620"/>
              </w:tabs>
              <w:ind w:left="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21D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2B0EDE" w:rsidRPr="004E0FE1" w:rsidRDefault="002B0EDE" w:rsidP="00F52227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F52227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564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943"/>
        <w:gridCol w:w="1442"/>
        <w:gridCol w:w="1421"/>
      </w:tblGrid>
      <w:tr w:rsidR="00F52227" w:rsidRPr="00877B5A" w:rsidTr="00FC5443">
        <w:tc>
          <w:tcPr>
            <w:tcW w:w="328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08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7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77" w:type="pct"/>
          </w:tcPr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6A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F52227" w:rsidRPr="00446ADD" w:rsidRDefault="00F52227" w:rsidP="00F5222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Где и когда ты живешь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Солнечная система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Солнечная система. </w:t>
            </w: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Опыт: Смена дня и ночи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Практическая работа: проращивание семян фасоли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color w:val="000000"/>
                <w:sz w:val="28"/>
                <w:szCs w:val="28"/>
              </w:rPr>
              <w:t>Роль света и тепла в жизни растений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Вода – условие жизни на Земле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Условия жизни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1"/>
                <w:sz w:val="28"/>
                <w:szCs w:val="28"/>
              </w:rPr>
              <w:t>Воздух условие жизни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Практическая работа: «Свойства воздуха»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</w:tr>
      <w:tr w:rsidR="00F52227" w:rsidRPr="00877B5A" w:rsidTr="00FC5443">
        <w:trPr>
          <w:gridAfter w:val="3"/>
          <w:wAfter w:w="4672" w:type="pct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>Экскурсия в природу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>Практическая работа с картой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Бактерии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Грибы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877B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№1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«Бактерии и грибы»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Растения культурные и дикорастущие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Если бы на Земле не было растений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Растения прекрасные, но опасные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8909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Разнообразие растений на Земле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B5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работа с гербарием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Разнообразие растений на Земле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Как живет растение 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живет растение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Размножение растений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Размножение растений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Культурные растения в жизни человека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Pr="00877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Красная книга России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Разнообразие мира животных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>Животные – живые существа (организмы)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Животные – живые существа (организмы) </w:t>
            </w:r>
          </w:p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№2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«Царства природы»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Беспозвоночные  животные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35.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Позвоночные животные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Почему люди приручили диких животных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люди узнают о прошлом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Восточнославянские племена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</w:t>
            </w:r>
          </w:p>
        </w:tc>
      </w:tr>
      <w:tr w:rsidR="00F52227" w:rsidRPr="00877B5A" w:rsidTr="00FC5443">
        <w:trPr>
          <w:trHeight w:val="986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41.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42.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Первые русские князья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</w:t>
            </w:r>
          </w:p>
          <w:p w:rsidR="008909D6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 Москва стала столицей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Иван </w:t>
            </w:r>
            <w:r w:rsidRPr="00877B5A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IV</w:t>
            </w:r>
            <w:r w:rsidRPr="00877B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Грозный – первый русский царь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Петр </w:t>
            </w: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7B5A">
              <w:rPr>
                <w:rFonts w:ascii="Times New Roman" w:hAnsi="Times New Roman"/>
                <w:sz w:val="28"/>
                <w:szCs w:val="28"/>
              </w:rPr>
              <w:t>Великий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877B5A">
              <w:rPr>
                <w:rFonts w:ascii="Times New Roman" w:hAnsi="Times New Roman"/>
                <w:sz w:val="28"/>
                <w:szCs w:val="28"/>
              </w:rPr>
              <w:t>Великая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Последний российский император Николай </w:t>
            </w:r>
            <w:r w:rsidRPr="00877B5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Советская Россия.  СССР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308" w:type="pct"/>
          </w:tcPr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№ 3 по теме: 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«От Руси до России»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Из истории имён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Какими людьми были славяне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Какими людьми были славяне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Скажи, какой у тебя дом…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 одежке встречают</w:t>
            </w:r>
          </w:p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Экскурсия в швейную мастерскую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56.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По одежке встречают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Русская трапеза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59.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Верования языческой Руси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Принятие христианства на Руси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</w:t>
            </w:r>
          </w:p>
        </w:tc>
      </w:tr>
      <w:tr w:rsidR="00F52227" w:rsidRPr="00877B5A" w:rsidTr="00FC5443">
        <w:trPr>
          <w:trHeight w:val="345"/>
        </w:trPr>
        <w:tc>
          <w:tcPr>
            <w:tcW w:w="328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крестьянина?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</w:tc>
      </w:tr>
      <w:tr w:rsidR="00F52227" w:rsidRPr="00877B5A" w:rsidTr="00FC5443">
        <w:trPr>
          <w:trHeight w:val="294"/>
        </w:trPr>
        <w:tc>
          <w:tcPr>
            <w:tcW w:w="328" w:type="pct"/>
            <w:tcBorders>
              <w:top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F52227" w:rsidRPr="00AB34F6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4F6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34F6">
              <w:rPr>
                <w:rFonts w:ascii="Times New Roman" w:hAnsi="Times New Roman"/>
                <w:b/>
                <w:sz w:val="28"/>
                <w:szCs w:val="28"/>
              </w:rPr>
              <w:t>в форме группового проекта.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</w:t>
            </w:r>
          </w:p>
        </w:tc>
      </w:tr>
      <w:tr w:rsidR="00F52227" w:rsidRPr="00877B5A" w:rsidTr="00FC5443">
        <w:trPr>
          <w:trHeight w:val="654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64.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ремесленника?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6" w:type="pct"/>
          </w:tcPr>
          <w:p w:rsidR="00F52227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8909D6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Что создавалось трудом рабочего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</w:tr>
      <w:tr w:rsidR="00F52227" w:rsidRPr="00877B5A" w:rsidTr="00FC5443"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30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 xml:space="preserve">Что создавалось трудом рабочего </w:t>
            </w:r>
          </w:p>
          <w:p w:rsidR="00F52227" w:rsidRPr="00F52227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2227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8909D6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</w:tr>
      <w:tr w:rsidR="00F52227" w:rsidRPr="00877B5A" w:rsidTr="00FC5443">
        <w:trPr>
          <w:trHeight w:val="658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B5A">
              <w:rPr>
                <w:rFonts w:ascii="Times New Roman" w:hAnsi="Times New Roman"/>
                <w:sz w:val="28"/>
                <w:szCs w:val="28"/>
              </w:rPr>
              <w:t>68.</w:t>
            </w:r>
          </w:p>
          <w:p w:rsidR="00F52227" w:rsidRPr="00877B5A" w:rsidRDefault="00F52227" w:rsidP="00F5222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pct"/>
          </w:tcPr>
          <w:p w:rsidR="00F52227" w:rsidRPr="00877B5A" w:rsidRDefault="00F52227" w:rsidP="00F5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 xml:space="preserve">Открытия, которые совершил человек в </w:t>
            </w:r>
            <w:r w:rsidRPr="0087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7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>веках</w:t>
            </w:r>
          </w:p>
        </w:tc>
        <w:tc>
          <w:tcPr>
            <w:tcW w:w="687" w:type="pct"/>
          </w:tcPr>
          <w:p w:rsidR="00F52227" w:rsidRPr="00877B5A" w:rsidRDefault="00F52227" w:rsidP="00F5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227" w:rsidRPr="00877B5A" w:rsidTr="00FC5443">
        <w:trPr>
          <w:trHeight w:val="658"/>
        </w:trPr>
        <w:tc>
          <w:tcPr>
            <w:tcW w:w="328" w:type="pct"/>
          </w:tcPr>
          <w:p w:rsidR="00F52227" w:rsidRPr="00877B5A" w:rsidRDefault="00F52227" w:rsidP="00F5222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pct"/>
          </w:tcPr>
          <w:p w:rsidR="00F52227" w:rsidRPr="00DD3ADB" w:rsidRDefault="00F52227" w:rsidP="00F5222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7" w:type="pct"/>
          </w:tcPr>
          <w:p w:rsidR="00F52227" w:rsidRPr="00DD3ADB" w:rsidRDefault="00F52227" w:rsidP="00F52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  <w:r w:rsidRPr="00DD3A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  </w:t>
            </w:r>
          </w:p>
        </w:tc>
        <w:tc>
          <w:tcPr>
            <w:tcW w:w="676" w:type="pct"/>
          </w:tcPr>
          <w:p w:rsidR="00F52227" w:rsidRPr="00DD3ADB" w:rsidRDefault="00F52227" w:rsidP="00F52227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7B5A" w:rsidRDefault="00877B5A" w:rsidP="00F52227">
      <w:pPr>
        <w:jc w:val="both"/>
      </w:pPr>
    </w:p>
    <w:p w:rsidR="00813DC7" w:rsidRDefault="00813DC7" w:rsidP="0081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1 час.</w:t>
      </w:r>
    </w:p>
    <w:p w:rsidR="00813DC7" w:rsidRDefault="00813DC7" w:rsidP="00F52227">
      <w:pPr>
        <w:jc w:val="both"/>
      </w:pPr>
    </w:p>
    <w:p w:rsidR="00534C1A" w:rsidRDefault="00534C1A" w:rsidP="00F52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D5A30" w:rsidRPr="00DD5A30" w:rsidRDefault="00DD5A30" w:rsidP="00F52227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30">
        <w:rPr>
          <w:rFonts w:ascii="Times New Roman" w:hAnsi="Times New Roman" w:cs="Times New Roman"/>
          <w:color w:val="000000"/>
          <w:sz w:val="28"/>
          <w:szCs w:val="28"/>
        </w:rPr>
        <w:t>Окружающий мир: 3 класс: учебник для учащихся общеобразовательных учреждений: в 2 ч. Ч. 1, 2 / Н.Ф. Виноградова. – М.: Вентана-Граф.</w:t>
      </w:r>
    </w:p>
    <w:p w:rsidR="00DD5A30" w:rsidRPr="00DD5A30" w:rsidRDefault="00DD5A30" w:rsidP="00F52227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A30">
        <w:rPr>
          <w:rFonts w:ascii="Times New Roman" w:hAnsi="Times New Roman" w:cs="Times New Roman"/>
          <w:color w:val="000000"/>
          <w:sz w:val="28"/>
          <w:szCs w:val="28"/>
        </w:rPr>
        <w:t>Окружающий мир: 3 класс: рабочие тетради для учащихся общеобразовательных учреждений: в 2 ч. Ч. 1, 2 / Н.Ф. Виноградова. – М.: Вентана-Граф.</w:t>
      </w:r>
    </w:p>
    <w:p w:rsidR="00DD5A30" w:rsidRPr="00DD5A30" w:rsidRDefault="00DD5A30" w:rsidP="00F52227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D1" w:rsidRPr="002C46D1" w:rsidRDefault="002C46D1" w:rsidP="00F5222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F52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F522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F52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A01FC8" w:rsidRPr="00A01FC8" w:rsidSect="00FC5443">
      <w:pgSz w:w="11906" w:h="16838"/>
      <w:pgMar w:top="709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C64465C"/>
    <w:lvl w:ilvl="0" w:tplc="AD52B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D8F"/>
    <w:multiLevelType w:val="hybridMultilevel"/>
    <w:tmpl w:val="373C4B3A"/>
    <w:lvl w:ilvl="0" w:tplc="338E2472">
      <w:start w:val="1"/>
      <w:numFmt w:val="decimal"/>
      <w:lvlText w:val="%1."/>
      <w:lvlJc w:val="left"/>
      <w:pPr>
        <w:tabs>
          <w:tab w:val="num" w:pos="-255"/>
        </w:tabs>
        <w:ind w:left="-255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16F01"/>
    <w:rsid w:val="000924C7"/>
    <w:rsid w:val="000D0BB2"/>
    <w:rsid w:val="001001A8"/>
    <w:rsid w:val="001036F9"/>
    <w:rsid w:val="001105E7"/>
    <w:rsid w:val="00122886"/>
    <w:rsid w:val="0012562D"/>
    <w:rsid w:val="0013221D"/>
    <w:rsid w:val="00145E9A"/>
    <w:rsid w:val="00155ADE"/>
    <w:rsid w:val="00190AB3"/>
    <w:rsid w:val="001D10D6"/>
    <w:rsid w:val="001D6AC9"/>
    <w:rsid w:val="002000B6"/>
    <w:rsid w:val="00205119"/>
    <w:rsid w:val="00267ED5"/>
    <w:rsid w:val="002809E6"/>
    <w:rsid w:val="002920BA"/>
    <w:rsid w:val="002B0EDE"/>
    <w:rsid w:val="002B3176"/>
    <w:rsid w:val="002C46D1"/>
    <w:rsid w:val="002C6C02"/>
    <w:rsid w:val="002E178F"/>
    <w:rsid w:val="0030658F"/>
    <w:rsid w:val="00313656"/>
    <w:rsid w:val="00332652"/>
    <w:rsid w:val="0036462D"/>
    <w:rsid w:val="00370BAB"/>
    <w:rsid w:val="003D7B84"/>
    <w:rsid w:val="003F0D6C"/>
    <w:rsid w:val="00402F4B"/>
    <w:rsid w:val="00445EA1"/>
    <w:rsid w:val="00446ADD"/>
    <w:rsid w:val="00450E10"/>
    <w:rsid w:val="00487BF2"/>
    <w:rsid w:val="004A1416"/>
    <w:rsid w:val="004B0EFC"/>
    <w:rsid w:val="004B2BEA"/>
    <w:rsid w:val="004E0FE1"/>
    <w:rsid w:val="00500787"/>
    <w:rsid w:val="00504908"/>
    <w:rsid w:val="00504A7F"/>
    <w:rsid w:val="005260CA"/>
    <w:rsid w:val="00534C1A"/>
    <w:rsid w:val="005B52C3"/>
    <w:rsid w:val="00606675"/>
    <w:rsid w:val="00607C03"/>
    <w:rsid w:val="006158CC"/>
    <w:rsid w:val="0069447C"/>
    <w:rsid w:val="006E6CF0"/>
    <w:rsid w:val="0070050D"/>
    <w:rsid w:val="00760379"/>
    <w:rsid w:val="00761324"/>
    <w:rsid w:val="00793489"/>
    <w:rsid w:val="00813DC7"/>
    <w:rsid w:val="008354AC"/>
    <w:rsid w:val="0085683D"/>
    <w:rsid w:val="00877B5A"/>
    <w:rsid w:val="00884EFC"/>
    <w:rsid w:val="008909D6"/>
    <w:rsid w:val="008A3505"/>
    <w:rsid w:val="008C62A9"/>
    <w:rsid w:val="008D47A0"/>
    <w:rsid w:val="009041AB"/>
    <w:rsid w:val="00936C9E"/>
    <w:rsid w:val="00960967"/>
    <w:rsid w:val="009A35ED"/>
    <w:rsid w:val="009B6452"/>
    <w:rsid w:val="00A012FF"/>
    <w:rsid w:val="00A01FC8"/>
    <w:rsid w:val="00A21903"/>
    <w:rsid w:val="00A2251D"/>
    <w:rsid w:val="00A55ADD"/>
    <w:rsid w:val="00A77784"/>
    <w:rsid w:val="00A80557"/>
    <w:rsid w:val="00AB34F6"/>
    <w:rsid w:val="00AB5D66"/>
    <w:rsid w:val="00AC0E76"/>
    <w:rsid w:val="00BB03A0"/>
    <w:rsid w:val="00C175E7"/>
    <w:rsid w:val="00C2299E"/>
    <w:rsid w:val="00C25433"/>
    <w:rsid w:val="00C25D7A"/>
    <w:rsid w:val="00C41969"/>
    <w:rsid w:val="00C61429"/>
    <w:rsid w:val="00C73A43"/>
    <w:rsid w:val="00C92114"/>
    <w:rsid w:val="00CA57ED"/>
    <w:rsid w:val="00CD079E"/>
    <w:rsid w:val="00CE0C70"/>
    <w:rsid w:val="00CF78CD"/>
    <w:rsid w:val="00D27D78"/>
    <w:rsid w:val="00DB170A"/>
    <w:rsid w:val="00DD3ADB"/>
    <w:rsid w:val="00DD5A30"/>
    <w:rsid w:val="00E0578A"/>
    <w:rsid w:val="00E1663E"/>
    <w:rsid w:val="00E5367B"/>
    <w:rsid w:val="00E65CAC"/>
    <w:rsid w:val="00E70B52"/>
    <w:rsid w:val="00EB720F"/>
    <w:rsid w:val="00ED7D37"/>
    <w:rsid w:val="00EE67EF"/>
    <w:rsid w:val="00F41231"/>
    <w:rsid w:val="00F52227"/>
    <w:rsid w:val="00F57EFE"/>
    <w:rsid w:val="00F9386A"/>
    <w:rsid w:val="00FB1D2C"/>
    <w:rsid w:val="00FB2C88"/>
    <w:rsid w:val="00FB77BF"/>
    <w:rsid w:val="00FC14A1"/>
    <w:rsid w:val="00FC5443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ED0B-BC4E-47B8-9398-7960EE62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g4BoldIt">
    <w:name w:val="Zag_4 Bold/It"/>
    <w:rsid w:val="00877B5A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4870-6615-4A26-A44F-23834F1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73</cp:revision>
  <cp:lastPrinted>2019-09-22T12:50:00Z</cp:lastPrinted>
  <dcterms:created xsi:type="dcterms:W3CDTF">2019-09-22T11:55:00Z</dcterms:created>
  <dcterms:modified xsi:type="dcterms:W3CDTF">2019-12-16T08:49:00Z</dcterms:modified>
</cp:coreProperties>
</file>