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60" w:rsidRPr="00432327" w:rsidRDefault="005F6560" w:rsidP="00754B12">
      <w:pPr>
        <w:rPr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32327">
        <w:rPr>
          <w:b/>
          <w:sz w:val="28"/>
          <w:szCs w:val="28"/>
        </w:rPr>
        <w:t>Кириковская</w:t>
      </w:r>
      <w:proofErr w:type="spellEnd"/>
      <w:r w:rsidRPr="00432327">
        <w:rPr>
          <w:b/>
          <w:sz w:val="28"/>
          <w:szCs w:val="28"/>
        </w:rPr>
        <w:t xml:space="preserve"> средняя школа».</w:t>
      </w:r>
    </w:p>
    <w:p w:rsidR="00FB5C78" w:rsidRPr="00432327" w:rsidRDefault="00FB5C78" w:rsidP="00754B12">
      <w:pPr>
        <w:rPr>
          <w:b/>
          <w:sz w:val="28"/>
          <w:szCs w:val="28"/>
        </w:rPr>
      </w:pPr>
    </w:p>
    <w:p w:rsidR="00FB5C78" w:rsidRPr="00432327" w:rsidRDefault="00FB5C78" w:rsidP="00754B12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FB5C78" w:rsidRPr="00432327" w:rsidTr="003F4E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СОГЛАСОВАНО:</w:t>
            </w:r>
          </w:p>
          <w:p w:rsidR="00FB5C78" w:rsidRPr="00432327" w:rsidRDefault="00093C42" w:rsidP="00754B1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B0553E8" wp14:editId="1670F381">
                  <wp:simplePos x="0" y="0"/>
                  <wp:positionH relativeFrom="column">
                    <wp:posOffset>344576</wp:posOffset>
                  </wp:positionH>
                  <wp:positionV relativeFrom="paragraph">
                    <wp:posOffset>496849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B5C78" w:rsidRPr="00432327">
              <w:rPr>
                <w:sz w:val="28"/>
                <w:szCs w:val="28"/>
              </w:rPr>
              <w:t>заместитель</w:t>
            </w:r>
            <w:proofErr w:type="gramEnd"/>
            <w:r w:rsidR="00FB5C78" w:rsidRPr="00432327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FB5C78" w:rsidRPr="00432327">
              <w:rPr>
                <w:sz w:val="28"/>
                <w:szCs w:val="28"/>
              </w:rPr>
              <w:t>Сластихина</w:t>
            </w:r>
            <w:proofErr w:type="spellEnd"/>
            <w:r w:rsidR="00FB5C78" w:rsidRPr="00432327">
              <w:rPr>
                <w:sz w:val="28"/>
                <w:szCs w:val="28"/>
              </w:rPr>
              <w:t xml:space="preserve"> Н.П.___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B5C78" w:rsidRPr="00432327">
              <w:rPr>
                <w:sz w:val="28"/>
                <w:szCs w:val="28"/>
              </w:rPr>
              <w:t>____</w:t>
            </w:r>
          </w:p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093C42" w:rsidP="00754B1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B1CAC87" wp14:editId="46139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УТВЕРЖДАЮ:</w:t>
            </w:r>
          </w:p>
          <w:p w:rsidR="00FB5C78" w:rsidRDefault="00093C42" w:rsidP="00754B1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B963078" wp14:editId="7BCE4AAD">
                  <wp:simplePos x="0" y="0"/>
                  <wp:positionH relativeFrom="column">
                    <wp:posOffset>-138024</wp:posOffset>
                  </wp:positionH>
                  <wp:positionV relativeFrom="paragraph">
                    <wp:posOffset>1130097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C78" w:rsidRPr="00432327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B5C78" w:rsidRPr="00432327">
              <w:rPr>
                <w:sz w:val="28"/>
                <w:szCs w:val="28"/>
              </w:rPr>
              <w:t>Кириковская</w:t>
            </w:r>
            <w:proofErr w:type="spellEnd"/>
            <w:r w:rsidR="00FB5C78" w:rsidRPr="00432327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FB5C78" w:rsidRPr="00432327">
              <w:rPr>
                <w:sz w:val="28"/>
                <w:szCs w:val="28"/>
              </w:rPr>
              <w:t>Ивченко О.В.</w:t>
            </w:r>
          </w:p>
          <w:p w:rsidR="00093C42" w:rsidRDefault="00093C42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093C42" w:rsidRPr="00432327" w:rsidRDefault="00093C42" w:rsidP="00754B12">
            <w:pPr>
              <w:jc w:val="both"/>
              <w:rPr>
                <w:sz w:val="28"/>
                <w:szCs w:val="28"/>
              </w:rPr>
            </w:pPr>
          </w:p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rStyle w:val="c13"/>
          <w:rFonts w:eastAsiaTheme="minorHAnsi"/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rStyle w:val="c13"/>
          <w:rFonts w:eastAsiaTheme="minorHAnsi"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РАБОЧАЯ ПРОГРАММА</w:t>
      </w: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  <w:proofErr w:type="gramStart"/>
      <w:r w:rsidRPr="00432327">
        <w:rPr>
          <w:b/>
          <w:sz w:val="28"/>
          <w:szCs w:val="28"/>
        </w:rPr>
        <w:t>по</w:t>
      </w:r>
      <w:proofErr w:type="gramEnd"/>
      <w:r w:rsidRPr="00432327">
        <w:rPr>
          <w:b/>
          <w:sz w:val="28"/>
          <w:szCs w:val="28"/>
        </w:rPr>
        <w:t xml:space="preserve"> предмету «</w:t>
      </w:r>
      <w:r w:rsidR="00A21F11">
        <w:rPr>
          <w:b/>
          <w:sz w:val="28"/>
          <w:szCs w:val="28"/>
        </w:rPr>
        <w:t>математика</w:t>
      </w:r>
      <w:r w:rsidRPr="00432327">
        <w:rPr>
          <w:b/>
          <w:sz w:val="28"/>
          <w:szCs w:val="28"/>
        </w:rPr>
        <w:t xml:space="preserve">» для учащихся 2 класса </w:t>
      </w: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 xml:space="preserve"> </w:t>
      </w:r>
      <w:proofErr w:type="gramStart"/>
      <w:r w:rsidRPr="00432327">
        <w:rPr>
          <w:b/>
          <w:sz w:val="28"/>
          <w:szCs w:val="28"/>
        </w:rPr>
        <w:t>муниципального</w:t>
      </w:r>
      <w:proofErr w:type="gramEnd"/>
      <w:r w:rsidRPr="00432327">
        <w:rPr>
          <w:b/>
          <w:sz w:val="28"/>
          <w:szCs w:val="28"/>
        </w:rPr>
        <w:t xml:space="preserve"> бюджетного общеобразовательного учреждения </w:t>
      </w: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«</w:t>
      </w:r>
      <w:proofErr w:type="spellStart"/>
      <w:r w:rsidRPr="00432327">
        <w:rPr>
          <w:b/>
          <w:sz w:val="28"/>
          <w:szCs w:val="28"/>
        </w:rPr>
        <w:t>Кириковская</w:t>
      </w:r>
      <w:proofErr w:type="spellEnd"/>
      <w:r w:rsidRPr="00432327">
        <w:rPr>
          <w:b/>
          <w:sz w:val="28"/>
          <w:szCs w:val="28"/>
        </w:rPr>
        <w:t xml:space="preserve"> средняя школа»</w:t>
      </w:r>
    </w:p>
    <w:p w:rsidR="00FB5C78" w:rsidRPr="00432327" w:rsidRDefault="00FB5C78" w:rsidP="00754B12">
      <w:pPr>
        <w:rPr>
          <w:b/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sz w:val="28"/>
          <w:szCs w:val="28"/>
        </w:rPr>
      </w:pPr>
      <w:r w:rsidRPr="00432327">
        <w:rPr>
          <w:b/>
          <w:sz w:val="28"/>
          <w:szCs w:val="28"/>
        </w:rPr>
        <w:t xml:space="preserve">          Составила</w:t>
      </w:r>
      <w:r w:rsidRPr="00432327">
        <w:rPr>
          <w:sz w:val="28"/>
          <w:szCs w:val="28"/>
        </w:rPr>
        <w:t xml:space="preserve">: учитель начальных классов Гаврилова </w:t>
      </w:r>
      <w:proofErr w:type="spellStart"/>
      <w:r w:rsidRPr="00432327">
        <w:rPr>
          <w:sz w:val="28"/>
          <w:szCs w:val="28"/>
        </w:rPr>
        <w:t>Флюра</w:t>
      </w:r>
      <w:proofErr w:type="spellEnd"/>
      <w:r w:rsidRPr="00432327">
        <w:rPr>
          <w:sz w:val="28"/>
          <w:szCs w:val="28"/>
        </w:rPr>
        <w:t xml:space="preserve"> </w:t>
      </w:r>
      <w:proofErr w:type="spellStart"/>
      <w:r w:rsidRPr="00432327">
        <w:rPr>
          <w:sz w:val="28"/>
          <w:szCs w:val="28"/>
        </w:rPr>
        <w:t>Ильязовна</w:t>
      </w:r>
      <w:proofErr w:type="spellEnd"/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754B12" w:rsidRPr="00432327" w:rsidRDefault="00754B12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093C42">
      <w:pPr>
        <w:shd w:val="clear" w:color="auto" w:fill="FFFFFF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rPr>
          <w:sz w:val="28"/>
          <w:szCs w:val="28"/>
        </w:rPr>
      </w:pPr>
    </w:p>
    <w:p w:rsidR="005F6560" w:rsidRPr="00432327" w:rsidRDefault="00FB5C78" w:rsidP="00754B12">
      <w:pPr>
        <w:jc w:val="center"/>
        <w:rPr>
          <w:sz w:val="28"/>
          <w:szCs w:val="28"/>
        </w:rPr>
      </w:pPr>
      <w:r w:rsidRPr="00432327">
        <w:rPr>
          <w:sz w:val="28"/>
          <w:szCs w:val="28"/>
        </w:rPr>
        <w:t>2019-2020 учебный год</w:t>
      </w:r>
    </w:p>
    <w:p w:rsidR="005F6560" w:rsidRPr="00432327" w:rsidRDefault="003F4EF0" w:rsidP="00754B12">
      <w:pPr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lastRenderedPageBreak/>
        <w:t>1. Пояснительная записка.</w:t>
      </w:r>
    </w:p>
    <w:p w:rsidR="00A21F11" w:rsidRDefault="003F4EF0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</w:p>
    <w:p w:rsidR="00FB5C78" w:rsidRPr="00432327" w:rsidRDefault="00A21F11" w:rsidP="0075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C78" w:rsidRPr="00432327">
        <w:rPr>
          <w:sz w:val="28"/>
          <w:szCs w:val="28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</w:t>
      </w:r>
      <w:r w:rsidR="00754B12" w:rsidRPr="00432327">
        <w:rPr>
          <w:sz w:val="28"/>
          <w:szCs w:val="28"/>
        </w:rPr>
        <w:t>образования, примерной</w:t>
      </w:r>
      <w:r w:rsidR="00FB5C78" w:rsidRPr="00432327">
        <w:rPr>
          <w:sz w:val="28"/>
          <w:szCs w:val="28"/>
        </w:rPr>
        <w:t xml:space="preserve"> программы начального общего образования (Примерные программы по учебным предметам. Начальная школа. В 2 ч. Ч.1. – 5–е изд., </w:t>
      </w:r>
      <w:proofErr w:type="spellStart"/>
      <w:r w:rsidR="00FB5C78" w:rsidRPr="00432327">
        <w:rPr>
          <w:sz w:val="28"/>
          <w:szCs w:val="28"/>
        </w:rPr>
        <w:t>перераб</w:t>
      </w:r>
      <w:proofErr w:type="spellEnd"/>
      <w:r w:rsidR="00FB5C78" w:rsidRPr="00432327">
        <w:rPr>
          <w:sz w:val="28"/>
          <w:szCs w:val="28"/>
        </w:rPr>
        <w:t>. – М.: Просвещение, 2011. – 400с.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="00FB5C78" w:rsidRPr="00432327">
        <w:rPr>
          <w:sz w:val="28"/>
          <w:szCs w:val="28"/>
        </w:rPr>
        <w:t>Кириковская</w:t>
      </w:r>
      <w:proofErr w:type="spellEnd"/>
      <w:r w:rsidR="00FB5C78" w:rsidRPr="00432327">
        <w:rPr>
          <w:sz w:val="28"/>
          <w:szCs w:val="28"/>
        </w:rPr>
        <w:t xml:space="preserve"> средняя школа» на 2019/2020 учебный год, с учетом авторской </w:t>
      </w:r>
      <w:r w:rsidR="00754B12" w:rsidRPr="00432327">
        <w:rPr>
          <w:sz w:val="28"/>
          <w:szCs w:val="28"/>
        </w:rPr>
        <w:t>программы</w:t>
      </w:r>
      <w:r w:rsidR="00754B12" w:rsidRPr="00432327">
        <w:rPr>
          <w:rStyle w:val="ac"/>
          <w:rFonts w:ascii="Times New Roman" w:hAnsi="Times New Roman"/>
          <w:sz w:val="28"/>
          <w:szCs w:val="28"/>
        </w:rPr>
        <w:t xml:space="preserve"> по</w:t>
      </w:r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 математике М.И. Моро, </w:t>
      </w:r>
      <w:proofErr w:type="spellStart"/>
      <w:r w:rsidR="00FB5C78" w:rsidRPr="00432327">
        <w:rPr>
          <w:rStyle w:val="ac"/>
          <w:rFonts w:ascii="Times New Roman" w:hAnsi="Times New Roman"/>
          <w:sz w:val="28"/>
          <w:szCs w:val="28"/>
        </w:rPr>
        <w:t>М.А.Бантовой</w:t>
      </w:r>
      <w:proofErr w:type="spellEnd"/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, </w:t>
      </w:r>
      <w:proofErr w:type="spellStart"/>
      <w:r w:rsidR="00FB5C78" w:rsidRPr="00432327">
        <w:rPr>
          <w:rStyle w:val="ac"/>
          <w:rFonts w:ascii="Times New Roman" w:hAnsi="Times New Roman"/>
          <w:sz w:val="28"/>
          <w:szCs w:val="28"/>
        </w:rPr>
        <w:t>Г.В.Бельтюковой</w:t>
      </w:r>
      <w:proofErr w:type="spellEnd"/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, </w:t>
      </w:r>
      <w:proofErr w:type="spellStart"/>
      <w:r w:rsidR="00FB5C78" w:rsidRPr="00432327">
        <w:rPr>
          <w:rStyle w:val="ac"/>
          <w:rFonts w:ascii="Times New Roman" w:hAnsi="Times New Roman"/>
          <w:sz w:val="28"/>
          <w:szCs w:val="28"/>
        </w:rPr>
        <w:t>С.И.Волковой</w:t>
      </w:r>
      <w:proofErr w:type="spellEnd"/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, </w:t>
      </w:r>
      <w:proofErr w:type="spellStart"/>
      <w:r w:rsidR="00FB5C78" w:rsidRPr="00432327">
        <w:rPr>
          <w:rStyle w:val="ac"/>
          <w:rFonts w:ascii="Times New Roman" w:hAnsi="Times New Roman"/>
          <w:sz w:val="28"/>
          <w:szCs w:val="28"/>
        </w:rPr>
        <w:t>С.В.Степановой</w:t>
      </w:r>
      <w:proofErr w:type="spellEnd"/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 (</w:t>
      </w:r>
      <w:r w:rsidR="00754B12" w:rsidRPr="00432327">
        <w:rPr>
          <w:rStyle w:val="ac"/>
          <w:rFonts w:ascii="Times New Roman" w:hAnsi="Times New Roman"/>
          <w:sz w:val="28"/>
          <w:szCs w:val="28"/>
        </w:rPr>
        <w:t>Сборник рабочих</w:t>
      </w:r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9F4EAE" w:rsidRPr="00432327">
        <w:rPr>
          <w:rStyle w:val="ac"/>
          <w:rFonts w:ascii="Times New Roman" w:hAnsi="Times New Roman"/>
          <w:sz w:val="28"/>
          <w:szCs w:val="28"/>
        </w:rPr>
        <w:t>программ «</w:t>
      </w:r>
      <w:r w:rsidR="00FB5C78" w:rsidRPr="00432327">
        <w:rPr>
          <w:rStyle w:val="ac"/>
          <w:rFonts w:ascii="Times New Roman" w:hAnsi="Times New Roman"/>
          <w:sz w:val="28"/>
          <w:szCs w:val="28"/>
        </w:rPr>
        <w:t xml:space="preserve">Школа России» / </w:t>
      </w:r>
      <w:r w:rsidR="00FB5C78" w:rsidRPr="00432327">
        <w:rPr>
          <w:sz w:val="28"/>
          <w:szCs w:val="28"/>
        </w:rPr>
        <w:t xml:space="preserve">Под науч. ред. А.А. Плешакова. – Изд. </w:t>
      </w:r>
      <w:r w:rsidR="00754B12" w:rsidRPr="00432327">
        <w:rPr>
          <w:sz w:val="28"/>
          <w:szCs w:val="28"/>
        </w:rPr>
        <w:t>«Просвещение</w:t>
      </w:r>
      <w:r w:rsidR="00FB5C78" w:rsidRPr="00432327">
        <w:rPr>
          <w:sz w:val="28"/>
          <w:szCs w:val="28"/>
        </w:rPr>
        <w:t>», 2011 г.).</w:t>
      </w:r>
    </w:p>
    <w:p w:rsidR="00FB5C78" w:rsidRPr="009F4EAE" w:rsidRDefault="00A21F11" w:rsidP="00754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5C78" w:rsidRPr="009F4EAE">
        <w:rPr>
          <w:sz w:val="28"/>
          <w:szCs w:val="28"/>
        </w:rPr>
        <w:t>Рабочая программа ориентирована на использование УМК «Школа России»:</w:t>
      </w:r>
    </w:p>
    <w:p w:rsidR="00FB5C78" w:rsidRPr="00432327" w:rsidRDefault="00093C42" w:rsidP="00754B1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2.65pt;margin-top:11.9pt;width:13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ox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" filled="f" stroked="f">
            <v:textbox style="mso-next-textbox:#Text Box 2">
              <w:txbxContent>
                <w:p w:rsidR="003F4EF0" w:rsidRDefault="003F4EF0" w:rsidP="00FB5C78"/>
              </w:txbxContent>
            </v:textbox>
          </v:shape>
        </w:pict>
      </w:r>
      <w:proofErr w:type="spellStart"/>
      <w:r w:rsidR="00FB5C78" w:rsidRPr="00432327">
        <w:rPr>
          <w:bCs/>
          <w:sz w:val="28"/>
          <w:szCs w:val="28"/>
        </w:rPr>
        <w:t>М.И.Моро</w:t>
      </w:r>
      <w:proofErr w:type="spellEnd"/>
      <w:r w:rsidR="00FB5C78" w:rsidRPr="00432327">
        <w:rPr>
          <w:bCs/>
          <w:sz w:val="28"/>
          <w:szCs w:val="28"/>
        </w:rPr>
        <w:t xml:space="preserve">, </w:t>
      </w:r>
      <w:proofErr w:type="spellStart"/>
      <w:r w:rsidR="00FB5C78" w:rsidRPr="00432327">
        <w:rPr>
          <w:rFonts w:eastAsia="Calibri"/>
          <w:sz w:val="28"/>
          <w:szCs w:val="28"/>
        </w:rPr>
        <w:t>М.А.Бантова</w:t>
      </w:r>
      <w:proofErr w:type="spellEnd"/>
      <w:r w:rsidR="00754B12" w:rsidRPr="00432327">
        <w:rPr>
          <w:rFonts w:eastAsia="Calibri"/>
          <w:sz w:val="28"/>
          <w:szCs w:val="28"/>
        </w:rPr>
        <w:t xml:space="preserve">, </w:t>
      </w:r>
      <w:proofErr w:type="spellStart"/>
      <w:r w:rsidR="00754B12" w:rsidRPr="00432327">
        <w:rPr>
          <w:rFonts w:eastAsia="Calibri"/>
          <w:sz w:val="28"/>
          <w:szCs w:val="28"/>
        </w:rPr>
        <w:t>Г.В.Бельтюкова</w:t>
      </w:r>
      <w:proofErr w:type="spellEnd"/>
      <w:r w:rsidR="00FB5C78" w:rsidRPr="00432327">
        <w:rPr>
          <w:rFonts w:eastAsia="Calibri"/>
          <w:sz w:val="28"/>
          <w:szCs w:val="28"/>
        </w:rPr>
        <w:t xml:space="preserve"> и др.</w:t>
      </w:r>
      <w:r w:rsidR="00FB5C78" w:rsidRPr="00432327">
        <w:rPr>
          <w:bCs/>
          <w:sz w:val="28"/>
          <w:szCs w:val="28"/>
        </w:rPr>
        <w:t xml:space="preserve"> Математика. 2 класс: учебник для общеобразовательных учреждений с приложением на электронном носителе. В 2-х ч. Ч. 1, 2/ – 4-е изд. - М: Просвещение, 2018. - 208с.: ил. - </w:t>
      </w:r>
      <w:r w:rsidR="00FB5C78" w:rsidRPr="00432327">
        <w:rPr>
          <w:sz w:val="28"/>
          <w:szCs w:val="28"/>
        </w:rPr>
        <w:t>(Школа России).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  <w:r w:rsidRPr="00432327">
        <w:rPr>
          <w:b/>
          <w:sz w:val="28"/>
          <w:szCs w:val="28"/>
        </w:rPr>
        <w:t xml:space="preserve">Программа адресована </w:t>
      </w:r>
      <w:r w:rsidR="00A21F11">
        <w:rPr>
          <w:sz w:val="28"/>
          <w:szCs w:val="28"/>
        </w:rPr>
        <w:t xml:space="preserve">обучающимся </w:t>
      </w:r>
      <w:r w:rsidR="00754B12">
        <w:rPr>
          <w:sz w:val="28"/>
          <w:szCs w:val="28"/>
        </w:rPr>
        <w:t xml:space="preserve">2 </w:t>
      </w:r>
      <w:r w:rsidR="00754B12" w:rsidRPr="00432327">
        <w:rPr>
          <w:sz w:val="28"/>
          <w:szCs w:val="28"/>
        </w:rPr>
        <w:t>класса</w:t>
      </w:r>
      <w:r w:rsidRPr="00432327">
        <w:rPr>
          <w:sz w:val="28"/>
          <w:szCs w:val="28"/>
        </w:rPr>
        <w:t xml:space="preserve"> с разной мотивацией к обучению.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Рабочая программа включает в себя все элементы содержания соответствующих разделов примерной программы начального общего образования по математике.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выдержаны.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 Программа </w:t>
      </w:r>
      <w:r w:rsidR="00754B12" w:rsidRPr="00432327">
        <w:rPr>
          <w:sz w:val="28"/>
          <w:szCs w:val="28"/>
        </w:rPr>
        <w:t>рассчитана на</w:t>
      </w:r>
      <w:r w:rsidRPr="00432327">
        <w:rPr>
          <w:sz w:val="28"/>
          <w:szCs w:val="28"/>
        </w:rPr>
        <w:t xml:space="preserve"> пятидневную рабочую неделю и написана с учетом требований, установленных СанПиН.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proofErr w:type="spellStart"/>
      <w:r w:rsidRPr="00432327">
        <w:rPr>
          <w:sz w:val="28"/>
          <w:szCs w:val="28"/>
        </w:rPr>
        <w:t>Кириковская</w:t>
      </w:r>
      <w:proofErr w:type="spellEnd"/>
      <w:r w:rsidRPr="00432327">
        <w:rPr>
          <w:sz w:val="28"/>
          <w:szCs w:val="28"/>
        </w:rPr>
        <w:t xml:space="preserve"> средняя школа» на 2019/2020 учебный годи примерной программой по математике предмет «Математика» изучается во </w:t>
      </w:r>
      <w:r w:rsidR="00754B12" w:rsidRPr="00432327">
        <w:rPr>
          <w:sz w:val="28"/>
          <w:szCs w:val="28"/>
        </w:rPr>
        <w:t>2 классе</w:t>
      </w:r>
      <w:r w:rsidRPr="00432327">
        <w:rPr>
          <w:sz w:val="28"/>
          <w:szCs w:val="28"/>
        </w:rPr>
        <w:t xml:space="preserve"> </w:t>
      </w:r>
      <w:r w:rsidRPr="00432327">
        <w:rPr>
          <w:b/>
          <w:sz w:val="28"/>
          <w:szCs w:val="28"/>
        </w:rPr>
        <w:t xml:space="preserve">4 часа </w:t>
      </w:r>
      <w:r w:rsidRPr="00432327">
        <w:rPr>
          <w:sz w:val="28"/>
          <w:szCs w:val="28"/>
        </w:rPr>
        <w:t xml:space="preserve">в неделю. Общий объём учебного времени составляет </w:t>
      </w:r>
      <w:r w:rsidRPr="00432327">
        <w:rPr>
          <w:b/>
          <w:sz w:val="28"/>
          <w:szCs w:val="28"/>
        </w:rPr>
        <w:t xml:space="preserve">136 часов </w:t>
      </w:r>
      <w:r w:rsidRPr="00432327">
        <w:rPr>
          <w:sz w:val="28"/>
          <w:szCs w:val="28"/>
        </w:rPr>
        <w:t>(34 учебные недели).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  <w:r w:rsidRPr="00432327">
        <w:rPr>
          <w:b/>
          <w:color w:val="000000"/>
          <w:sz w:val="28"/>
          <w:szCs w:val="28"/>
        </w:rPr>
        <w:t>Цели и задачи программы: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Основными </w:t>
      </w:r>
      <w:r w:rsidRPr="00432327">
        <w:rPr>
          <w:b/>
          <w:i/>
          <w:sz w:val="28"/>
          <w:szCs w:val="28"/>
        </w:rPr>
        <w:t xml:space="preserve">целями </w:t>
      </w:r>
      <w:r w:rsidRPr="00432327">
        <w:rPr>
          <w:sz w:val="28"/>
          <w:szCs w:val="28"/>
        </w:rPr>
        <w:t>начального обучения математике являются: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- математическое </w:t>
      </w:r>
      <w:r w:rsidRPr="00432327">
        <w:rPr>
          <w:b/>
          <w:i/>
          <w:sz w:val="28"/>
          <w:szCs w:val="28"/>
        </w:rPr>
        <w:t xml:space="preserve">развитие </w:t>
      </w:r>
      <w:r w:rsidRPr="00432327">
        <w:rPr>
          <w:sz w:val="28"/>
          <w:szCs w:val="28"/>
        </w:rPr>
        <w:t xml:space="preserve">младшего школьника;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t>- формирование</w:t>
      </w:r>
      <w:r w:rsidRPr="00432327">
        <w:rPr>
          <w:sz w:val="28"/>
          <w:szCs w:val="28"/>
        </w:rPr>
        <w:t xml:space="preserve">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t>- освоение</w:t>
      </w:r>
      <w:r w:rsidRPr="00432327">
        <w:rPr>
          <w:sz w:val="28"/>
          <w:szCs w:val="28"/>
        </w:rPr>
        <w:t xml:space="preserve">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</w:t>
      </w:r>
      <w:r w:rsidRPr="00432327">
        <w:rPr>
          <w:sz w:val="28"/>
          <w:szCs w:val="28"/>
        </w:rPr>
        <w:lastRenderedPageBreak/>
        <w:t xml:space="preserve">и практические задачи средствами математики; работа с алгоритмами выполнения арифметических действий;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t xml:space="preserve">- воспитание </w:t>
      </w:r>
      <w:r w:rsidRPr="00432327">
        <w:rPr>
          <w:sz w:val="28"/>
          <w:szCs w:val="28"/>
        </w:rPr>
        <w:t xml:space="preserve"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5F6560" w:rsidRPr="00432327" w:rsidRDefault="00B8416A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   Промежуточная аттестация по предмету осуществляется в форме </w:t>
      </w:r>
      <w:r w:rsidR="00BA52E9" w:rsidRPr="00432327">
        <w:rPr>
          <w:sz w:val="28"/>
          <w:szCs w:val="28"/>
        </w:rPr>
        <w:t xml:space="preserve">контрольной работы </w:t>
      </w:r>
      <w:r w:rsidRPr="00432327">
        <w:rPr>
          <w:sz w:val="28"/>
          <w:szCs w:val="28"/>
        </w:rPr>
        <w:t>в мае 2020 года.</w:t>
      </w:r>
    </w:p>
    <w:p w:rsidR="00B8416A" w:rsidRPr="00432327" w:rsidRDefault="00B8416A" w:rsidP="00754B12">
      <w:pPr>
        <w:jc w:val="both"/>
        <w:rPr>
          <w:sz w:val="28"/>
          <w:szCs w:val="28"/>
        </w:rPr>
      </w:pPr>
    </w:p>
    <w:p w:rsidR="005F6560" w:rsidRPr="00432327" w:rsidRDefault="003F4EF0" w:rsidP="00754B12">
      <w:pPr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2. Планируемые результаты освоения предмета.</w:t>
      </w:r>
    </w:p>
    <w:p w:rsidR="003C18ED" w:rsidRPr="00432327" w:rsidRDefault="003C18ED" w:rsidP="00754B12">
      <w:pPr>
        <w:rPr>
          <w:b/>
          <w:sz w:val="28"/>
          <w:szCs w:val="28"/>
        </w:rPr>
      </w:pPr>
    </w:p>
    <w:p w:rsidR="00B8416A" w:rsidRPr="00432327" w:rsidRDefault="00B8416A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Программа обеспечивает достижение обучающимися следующих личностных, </w:t>
      </w:r>
      <w:proofErr w:type="spellStart"/>
      <w:r w:rsidRPr="00432327">
        <w:rPr>
          <w:sz w:val="28"/>
          <w:szCs w:val="28"/>
        </w:rPr>
        <w:t>метапредметных</w:t>
      </w:r>
      <w:proofErr w:type="spellEnd"/>
      <w:r w:rsidRPr="00432327">
        <w:rPr>
          <w:sz w:val="28"/>
          <w:szCs w:val="28"/>
        </w:rPr>
        <w:t xml:space="preserve"> и предметных </w:t>
      </w:r>
      <w:r w:rsidRPr="00432327">
        <w:rPr>
          <w:bCs/>
          <w:sz w:val="28"/>
          <w:szCs w:val="28"/>
        </w:rPr>
        <w:t>планируемых результатов изучения курса «Математика». 2 класс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 xml:space="preserve">    Личностные результаты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У обучающегося будут сформированы: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-понимание того, что одна и та же математическая модель отражает одни и те же отношения между различными объектами;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умения самостоятельного выполнения работ и осознание личной ответственности за проделанную работу;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правила общения (знание правил общения и их применение);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-начальные представления об основах гражданской идентичности (через систему определённых заданий и упражнений);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B8416A" w:rsidRPr="00432327" w:rsidRDefault="00B8416A" w:rsidP="00754B12">
      <w:pPr>
        <w:shd w:val="clear" w:color="auto" w:fill="FFFFFF"/>
        <w:ind w:hanging="284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Обучающийся получит возможность для формирования: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-интереса к отражению математическими способами отношений между различными объектами окружающего мира;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-потребности в проведении самоконтроля и в оценке результатов учебной деятельности.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43232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32327">
        <w:rPr>
          <w:b/>
          <w:bCs/>
          <w:color w:val="000000"/>
          <w:sz w:val="28"/>
          <w:szCs w:val="28"/>
        </w:rPr>
        <w:t xml:space="preserve"> результаты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t xml:space="preserve"> Регулятивные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-понимать, принимать и сохранять учебную задачу и решать её в сотрудничестве с учителем в коллективной деятельности;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-составлять под руководством учителя план действий для решения учебных задач;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-выполнять план действий и проводить пошаговый контроль его выполнения в сотрудничестве с учителем и одноклассниками;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lastRenderedPageBreak/>
        <w:t>-в сотрудничестве с учителем находить несколько способов решения учебной задачи, выбирать наиболее рациональный.</w:t>
      </w:r>
    </w:p>
    <w:p w:rsidR="00B8416A" w:rsidRPr="00432327" w:rsidRDefault="00B8416A" w:rsidP="00754B12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-оценивать правильность выполнения действий по решению учебной задачи и вносить необходимые исправления;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-выполнять учебные действия в устной и письменной форме, использовать математические термины, символы и знаки;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затруднений.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t>Познавательные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-строить несложные модели математических понятий и отношений, ситуаций, описанных в задачах;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-описывать результаты учебных действий, используя математические термины и записи;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-понимать, что одна и та же математическая модель отражает одни и те же отношения между различными объектами;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-иметь общее представление о базовых </w:t>
      </w:r>
      <w:proofErr w:type="spellStart"/>
      <w:r w:rsidRPr="00432327">
        <w:rPr>
          <w:color w:val="000000"/>
          <w:sz w:val="28"/>
          <w:szCs w:val="28"/>
        </w:rPr>
        <w:t>межпредметных</w:t>
      </w:r>
      <w:proofErr w:type="spellEnd"/>
      <w:r w:rsidRPr="00432327">
        <w:rPr>
          <w:color w:val="000000"/>
          <w:sz w:val="28"/>
          <w:szCs w:val="28"/>
        </w:rPr>
        <w:t xml:space="preserve"> понятиях: числе, величине, геометрической фигуре;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-применять полученные знания в изменённых условиях;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-осваивать способы решения задач творческого и поискового характера;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-осуществлять поиск нужной информации в материале учебника и в других источниках (книги, аудио- и </w:t>
      </w:r>
      <w:proofErr w:type="spellStart"/>
      <w:r w:rsidRPr="00432327">
        <w:rPr>
          <w:color w:val="000000"/>
          <w:sz w:val="28"/>
          <w:szCs w:val="28"/>
        </w:rPr>
        <w:t>видеоносители</w:t>
      </w:r>
      <w:proofErr w:type="spellEnd"/>
      <w:r w:rsidRPr="00432327">
        <w:rPr>
          <w:color w:val="000000"/>
          <w:sz w:val="28"/>
          <w:szCs w:val="28"/>
        </w:rPr>
        <w:t>, а также Интернет с помощью взрослых);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-представлять собранную в результате расширенного поиска информацию в разной форме (пересказ, текст, таблицы);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-проводить классификацию объектов по заданному или самостоятельно найденному признаку;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-обосновывать свои суждения, проводить аналогии и делать несложные обобщения.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-фиксировать математические отношения между объектами и группами объектов в знаково-символической форме (на моделях);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-анализировать и систематизировать собранную информацию и представлять её в предложенной форме (пересказ, текст, таблицы).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lastRenderedPageBreak/>
        <w:t>Коммуникативные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-строить речевое высказывание в устной форме, использовать математическую терминологию;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-оценивать различные подходы и точки зрения на обсуждаемый вопрос;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-уважительно вести диалог с товарищами, стремиться к тому, чтобы учитывать разные мнения;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-вносить и отстаивать свои предложения по организации совместной работы, понятные для партнёра по обсуждаемому вопросу;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-осуществлять взаимный контроль и оказывать в сотрудничестве необходимую в</w:t>
      </w:r>
      <w:r w:rsidR="007E52B0" w:rsidRPr="00432327">
        <w:rPr>
          <w:color w:val="000000"/>
          <w:sz w:val="28"/>
          <w:szCs w:val="28"/>
        </w:rPr>
        <w:t>заимную помощь;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-самостоятельно оценивать различные подходы и точки зрения, высказывать своё мнение, аргументированно его обосновывать;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затруднения;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 конструктивно разрешать конфликты посредством учёта интересов сторон и сотрудничества.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>Предметные результаты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сравнивать числа и записывать результат сравнения;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упорядочивать заданные числа;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заменять двузначное число суммой разрядных слагаемых;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 </w:t>
      </w:r>
      <w:r w:rsidRPr="00432327">
        <w:rPr>
          <w:color w:val="000000"/>
          <w:sz w:val="28"/>
          <w:szCs w:val="28"/>
        </w:rPr>
        <w:t>выполнять сложение и вычитание вида 30 + 5, 35–5, 35–30;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432327">
        <w:rPr>
          <w:color w:val="000000"/>
          <w:sz w:val="28"/>
          <w:szCs w:val="28"/>
        </w:rPr>
        <w:t>дм</w:t>
      </w:r>
      <w:proofErr w:type="spellEnd"/>
      <w:r w:rsidRPr="00432327">
        <w:rPr>
          <w:color w:val="000000"/>
          <w:sz w:val="28"/>
          <w:szCs w:val="28"/>
        </w:rPr>
        <w:t xml:space="preserve">; 1 </w:t>
      </w:r>
      <w:proofErr w:type="spellStart"/>
      <w:r w:rsidRPr="00432327">
        <w:rPr>
          <w:color w:val="000000"/>
          <w:sz w:val="28"/>
          <w:szCs w:val="28"/>
        </w:rPr>
        <w:t>дм</w:t>
      </w:r>
      <w:proofErr w:type="spellEnd"/>
      <w:r w:rsidRPr="00432327">
        <w:rPr>
          <w:color w:val="000000"/>
          <w:sz w:val="28"/>
          <w:szCs w:val="28"/>
        </w:rPr>
        <w:t xml:space="preserve"> = 10 см;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записывать и использовать соотношение между </w:t>
      </w:r>
      <w:r w:rsidR="007E52B0" w:rsidRPr="00432327">
        <w:rPr>
          <w:color w:val="000000"/>
          <w:sz w:val="28"/>
          <w:szCs w:val="28"/>
        </w:rPr>
        <w:t>рублём и копейкой: 1 р. = 100 к;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</w:t>
      </w:r>
      <w:r w:rsidR="00B8416A" w:rsidRPr="00432327">
        <w:rPr>
          <w:color w:val="000000"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 </w:t>
      </w:r>
      <w:r w:rsidR="00B8416A" w:rsidRPr="00432327">
        <w:rPr>
          <w:i/>
          <w:iCs/>
          <w:color w:val="000000"/>
          <w:sz w:val="28"/>
          <w:szCs w:val="28"/>
        </w:rPr>
        <w:t>сложения и вычитания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lastRenderedPageBreak/>
        <w:t xml:space="preserve">- </w:t>
      </w:r>
      <w:r w:rsidR="00B8416A" w:rsidRPr="00432327">
        <w:rPr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называть и обозначать действия </w:t>
      </w:r>
      <w:r w:rsidR="00B8416A" w:rsidRPr="00432327">
        <w:rPr>
          <w:i/>
          <w:iCs/>
          <w:color w:val="000000"/>
          <w:sz w:val="28"/>
          <w:szCs w:val="28"/>
        </w:rPr>
        <w:t>умножения и деления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использовать термины: уравнение, буквенное выражение;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заменять сумму одинаковых слагаемых произведением и произведение — суммой одинаковых слагаемых;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умножать 1 и 0 на число; умножать и делить на 10;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читать и записывать числовые выражения в 2 действия;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применять переместительное и сочетательное св</w:t>
      </w:r>
      <w:r w:rsidR="007E52B0" w:rsidRPr="00432327">
        <w:rPr>
          <w:color w:val="000000"/>
          <w:sz w:val="28"/>
          <w:szCs w:val="28"/>
        </w:rPr>
        <w:t>ойства сложения при вычислениях;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решать простые уравнения подбором неизвестного числа;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раскрывать конкретный смысл действий «умножение» и «деление»;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применять переместительное свойство умножения при вычислениях;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="00B8416A" w:rsidRPr="00432327">
        <w:rPr>
          <w:i/>
          <w:iCs/>
          <w:color w:val="000000"/>
          <w:sz w:val="28"/>
          <w:szCs w:val="28"/>
        </w:rPr>
        <w:t>умножение и деление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</w:t>
      </w:r>
      <w:r w:rsidR="007E52B0" w:rsidRPr="00432327">
        <w:rPr>
          <w:color w:val="000000"/>
          <w:sz w:val="28"/>
          <w:szCs w:val="28"/>
        </w:rPr>
        <w:t>му выражению, по решению задачи;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решать задачи с величинами: цена, количество, стоимос</w:t>
      </w:r>
      <w:r w:rsidR="007E52B0" w:rsidRPr="00432327">
        <w:rPr>
          <w:iCs/>
          <w:color w:val="000000"/>
          <w:sz w:val="28"/>
          <w:szCs w:val="28"/>
        </w:rPr>
        <w:t>ть;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E5AC4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соотносить реальные объекты с моделями и чертежами треуголь</w:t>
      </w:r>
      <w:r w:rsidR="007E52B0" w:rsidRPr="00432327">
        <w:rPr>
          <w:color w:val="000000"/>
          <w:sz w:val="28"/>
          <w:szCs w:val="28"/>
        </w:rPr>
        <w:t>ника, прямоугольника (квадрата);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выбирать наиболее подходящие единицы длины в конкретной ситуации;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вычислять пер</w:t>
      </w:r>
      <w:r w:rsidR="007E52B0" w:rsidRPr="00432327">
        <w:rPr>
          <w:iCs/>
          <w:color w:val="000000"/>
          <w:sz w:val="28"/>
          <w:szCs w:val="28"/>
        </w:rPr>
        <w:t>иметр прямоугольника (квадрата);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проводить логические рассуждения и делать выводы;</w:t>
      </w:r>
    </w:p>
    <w:p w:rsidR="005F6560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754B12" w:rsidRPr="00432327" w:rsidRDefault="00754B12" w:rsidP="00754B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18ED" w:rsidRPr="00432327" w:rsidRDefault="003C18ED" w:rsidP="00754B12">
      <w:pPr>
        <w:jc w:val="both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3. Содержание учебного предмета</w:t>
      </w:r>
      <w:r w:rsidR="00A21F11">
        <w:rPr>
          <w:b/>
          <w:sz w:val="28"/>
          <w:szCs w:val="28"/>
        </w:rPr>
        <w:t>.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1"/>
        <w:gridCol w:w="6572"/>
        <w:gridCol w:w="1843"/>
      </w:tblGrid>
      <w:tr w:rsidR="003C18ED" w:rsidRPr="00432327" w:rsidTr="003C18ED">
        <w:tc>
          <w:tcPr>
            <w:tcW w:w="941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>№ раздела</w:t>
            </w:r>
          </w:p>
        </w:tc>
        <w:tc>
          <w:tcPr>
            <w:tcW w:w="6572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 xml:space="preserve">Раздел </w:t>
            </w:r>
          </w:p>
        </w:tc>
        <w:tc>
          <w:tcPr>
            <w:tcW w:w="1843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72" w:type="dxa"/>
          </w:tcPr>
          <w:p w:rsidR="003C18ED" w:rsidRPr="00754B12" w:rsidRDefault="003C18ED" w:rsidP="00754B12">
            <w:pPr>
              <w:rPr>
                <w:bCs/>
                <w:sz w:val="28"/>
                <w:szCs w:val="28"/>
              </w:rPr>
            </w:pPr>
            <w:r w:rsidRPr="00754B12">
              <w:rPr>
                <w:bCs/>
                <w:sz w:val="28"/>
                <w:szCs w:val="28"/>
              </w:rPr>
              <w:t>Числа от 1 до 100. Нумерация (17 ч)</w:t>
            </w:r>
          </w:p>
        </w:tc>
        <w:tc>
          <w:tcPr>
            <w:tcW w:w="1843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17</w:t>
            </w:r>
            <w:r w:rsidR="00754B12">
              <w:rPr>
                <w:iCs/>
                <w:sz w:val="28"/>
                <w:szCs w:val="28"/>
              </w:rPr>
              <w:t xml:space="preserve">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6572" w:type="dxa"/>
          </w:tcPr>
          <w:p w:rsidR="003C18ED" w:rsidRPr="00754B12" w:rsidRDefault="003C18ED" w:rsidP="00754B12">
            <w:pPr>
              <w:rPr>
                <w:bCs/>
                <w:sz w:val="28"/>
                <w:szCs w:val="28"/>
              </w:rPr>
            </w:pPr>
            <w:r w:rsidRPr="00754B12">
              <w:rPr>
                <w:bCs/>
                <w:sz w:val="28"/>
                <w:szCs w:val="28"/>
              </w:rPr>
              <w:t>Числа от 1 до 100. Сложение и вычитание (71 ч)</w:t>
            </w:r>
          </w:p>
        </w:tc>
        <w:tc>
          <w:tcPr>
            <w:tcW w:w="1843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71</w:t>
            </w:r>
            <w:r w:rsidR="00754B12">
              <w:rPr>
                <w:iCs/>
                <w:sz w:val="28"/>
                <w:szCs w:val="28"/>
              </w:rPr>
              <w:t xml:space="preserve"> часов  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572" w:type="dxa"/>
          </w:tcPr>
          <w:p w:rsidR="003C18ED" w:rsidRPr="00754B12" w:rsidRDefault="003C18ED" w:rsidP="00754B12">
            <w:pPr>
              <w:rPr>
                <w:bCs/>
                <w:sz w:val="28"/>
                <w:szCs w:val="28"/>
              </w:rPr>
            </w:pPr>
            <w:r w:rsidRPr="00754B12">
              <w:rPr>
                <w:bCs/>
                <w:sz w:val="28"/>
                <w:szCs w:val="28"/>
              </w:rPr>
              <w:t>Числа от 1 до 100. Умножение и деление (40 ч)</w:t>
            </w:r>
          </w:p>
        </w:tc>
        <w:tc>
          <w:tcPr>
            <w:tcW w:w="1843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40</w:t>
            </w:r>
            <w:r w:rsidR="00754B12">
              <w:rPr>
                <w:iCs/>
                <w:sz w:val="28"/>
                <w:szCs w:val="28"/>
              </w:rPr>
              <w:t xml:space="preserve">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6572" w:type="dxa"/>
          </w:tcPr>
          <w:p w:rsidR="003C18ED" w:rsidRPr="00754B12" w:rsidRDefault="003C18ED" w:rsidP="00754B12">
            <w:pPr>
              <w:rPr>
                <w:bCs/>
                <w:sz w:val="28"/>
                <w:szCs w:val="28"/>
              </w:rPr>
            </w:pPr>
            <w:r w:rsidRPr="00754B12">
              <w:rPr>
                <w:bCs/>
                <w:sz w:val="28"/>
                <w:szCs w:val="28"/>
              </w:rPr>
              <w:t>Итоговое повторение (8 ч)</w:t>
            </w:r>
          </w:p>
        </w:tc>
        <w:tc>
          <w:tcPr>
            <w:tcW w:w="1843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8</w:t>
            </w:r>
            <w:r w:rsidR="00754B12">
              <w:rPr>
                <w:iCs/>
                <w:sz w:val="28"/>
                <w:szCs w:val="28"/>
              </w:rPr>
              <w:t xml:space="preserve">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72" w:type="dxa"/>
          </w:tcPr>
          <w:p w:rsidR="003C18ED" w:rsidRPr="00754B12" w:rsidRDefault="003C18ED" w:rsidP="00754B12">
            <w:pPr>
              <w:rPr>
                <w:bCs/>
                <w:sz w:val="28"/>
                <w:szCs w:val="28"/>
              </w:rPr>
            </w:pPr>
            <w:r w:rsidRPr="00754B12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136 ч</w:t>
            </w:r>
            <w:r w:rsidR="00754B12">
              <w:rPr>
                <w:iCs/>
                <w:sz w:val="28"/>
                <w:szCs w:val="28"/>
              </w:rPr>
              <w:t>асов</w:t>
            </w:r>
          </w:p>
        </w:tc>
      </w:tr>
    </w:tbl>
    <w:p w:rsidR="003F4EF0" w:rsidRPr="00432327" w:rsidRDefault="003F4EF0" w:rsidP="00754B12">
      <w:pPr>
        <w:jc w:val="both"/>
        <w:rPr>
          <w:b/>
          <w:sz w:val="28"/>
          <w:szCs w:val="28"/>
        </w:rPr>
      </w:pPr>
    </w:p>
    <w:p w:rsidR="003F4EF0" w:rsidRPr="005651DD" w:rsidRDefault="003F4EF0" w:rsidP="00754B12">
      <w:pPr>
        <w:jc w:val="both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4. Тематическое планирование с указанием часов на освоение каждой темы</w:t>
      </w:r>
    </w:p>
    <w:tbl>
      <w:tblPr>
        <w:tblpPr w:leftFromText="180" w:rightFromText="180" w:vertAnchor="text" w:horzAnchor="page" w:tblpX="1688" w:tblpY="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701"/>
      </w:tblGrid>
      <w:tr w:rsidR="00A21F11" w:rsidRPr="00432327" w:rsidTr="00A21F11">
        <w:trPr>
          <w:cantSplit/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1" w:rsidRPr="00432327" w:rsidRDefault="00A21F11" w:rsidP="00754B12">
            <w:pPr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</w:p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</w:p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21F11" w:rsidRPr="00432327" w:rsidTr="00A21F11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Повторение. Числа от 1 до 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02.09.19</w:t>
            </w:r>
          </w:p>
        </w:tc>
      </w:tr>
      <w:tr w:rsidR="00A21F11" w:rsidRPr="00432327" w:rsidTr="00A21F11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Повторение. Числа от 1 до 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04.09.19</w:t>
            </w:r>
          </w:p>
        </w:tc>
      </w:tr>
      <w:tr w:rsidR="00A21F11" w:rsidRPr="00432327" w:rsidTr="00A21F11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Счёт десятками. Образование и запись чисел от 11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05.09.19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Числа от 11 до 100.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Числа от 11 до 100. Поместное значение цифр.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09.09.19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Однозначные и двузначные числа.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Миллиметр.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Миллиметр.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Работа над ошибками. Сотня. </w:t>
            </w:r>
            <w:r w:rsidR="00725CCE">
              <w:rPr>
                <w:sz w:val="28"/>
                <w:szCs w:val="28"/>
              </w:rPr>
              <w:t xml:space="preserve">Ь    </w:t>
            </w:r>
            <w:proofErr w:type="spellStart"/>
            <w:r w:rsidR="00725CCE">
              <w:rPr>
                <w:sz w:val="28"/>
                <w:szCs w:val="28"/>
              </w:rPr>
              <w:t>ь</w:t>
            </w:r>
            <w:proofErr w:type="spellEnd"/>
            <w:r w:rsidR="00725CCE">
              <w:rPr>
                <w:sz w:val="28"/>
                <w:szCs w:val="28"/>
              </w:rPr>
              <w:t xml:space="preserve">      </w:t>
            </w:r>
            <w:r w:rsidRPr="00432327">
              <w:rPr>
                <w:sz w:val="28"/>
                <w:szCs w:val="28"/>
              </w:rPr>
              <w:t>Наименьшее трехзначное число. 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Сложение и вычисление 35+5, 35-30, 35-5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Единицы стоимости: рубль, копейка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Странички для любознательных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26.09.19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Что узнали. Чему научились.  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color w:val="0000CC"/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 № 1 по</w:t>
            </w:r>
            <w:r w:rsidRPr="00432327">
              <w:rPr>
                <w:color w:val="000000" w:themeColor="text1"/>
                <w:sz w:val="28"/>
                <w:szCs w:val="28"/>
              </w:rPr>
              <w:t xml:space="preserve"> теме «Нумерация чисел от 1 до 100».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30.09.19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Работа над ошибками. Странички для любознательных.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02.10.19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Задачи, обратные данной 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 8-9.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03.10.19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Сумма и разность отрезков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Проверочная работа с.10-11.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04.10.19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Задачи на нахождение неизвестного уменьшаемого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07.10.19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09.10.19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Час, минута. Единицы времени. 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с.14-15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Длина ломаной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17.10.19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Порядок выполнения действий. Скобки.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Числовое выражение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с.20-21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21.10.19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Сравнение числовых выражений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Периметр многоугольника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24.10.19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32-33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Свойство сложения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с.22-23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25.10.19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color w:val="000000"/>
                <w:sz w:val="28"/>
                <w:szCs w:val="28"/>
              </w:rPr>
            </w:pPr>
            <w:r w:rsidRPr="00432327">
              <w:rPr>
                <w:color w:val="00000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07.11.19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color w:val="0000CC"/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Контрольная работа №2.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08.11.19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Работа над ошибками. Наши проекты. Узоры и орнаменты на посуде.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13.11.19</w:t>
            </w:r>
          </w:p>
        </w:tc>
      </w:tr>
      <w:tr w:rsidR="00A21F11" w:rsidRPr="00432327" w:rsidTr="00A21F11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38-39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Что узнали. Чему научились.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с.24-25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14.11.19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15.11.19</w:t>
            </w:r>
          </w:p>
        </w:tc>
      </w:tr>
      <w:tr w:rsidR="00A21F11" w:rsidRPr="00432327" w:rsidTr="00A21F1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Подготовка к изучению устных приемов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вычислений вида 36+2, 36+20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вычислений   вида 36-2 ,36-20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21.11.19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вычислений   вида 26+4.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Прием вычислений   вида 30-7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Прием вычислений вида 60-24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с.28-29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46-48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Закрепление изученного. Решение задач. Проверочная работа с.30-31.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28.11.19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29.11.19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вычислений   вида 26+7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02.12.19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вычислений   вида 35-7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04.12.19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51-52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 изученного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05.12.19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09.12.19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54-55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Что узнали. Чему научились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с.32-33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11.12.19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 №3</w:t>
            </w:r>
            <w:r w:rsidRPr="00432327">
              <w:rPr>
                <w:color w:val="0000CC"/>
                <w:sz w:val="28"/>
                <w:szCs w:val="28"/>
              </w:rPr>
              <w:t xml:space="preserve"> </w:t>
            </w:r>
            <w:r w:rsidRPr="00432327">
              <w:rPr>
                <w:color w:val="000000" w:themeColor="text1"/>
                <w:sz w:val="28"/>
                <w:szCs w:val="28"/>
              </w:rPr>
              <w:t xml:space="preserve">по теме </w:t>
            </w:r>
            <w:r w:rsidRPr="00432327">
              <w:rPr>
                <w:color w:val="000000" w:themeColor="text1"/>
                <w:sz w:val="28"/>
                <w:szCs w:val="28"/>
              </w:rPr>
              <w:lastRenderedPageBreak/>
              <w:t>«Сложение и вычитание в пределах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Работа над ошибками.  Буквенные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Буквенные выражения. Закрепление.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59-60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Уравнение. Решение уравнений способом подбора.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с.34-35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19.12.19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Проверка сложения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Проверка вычитания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25.12.19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color w:val="000000" w:themeColor="text1"/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 №4</w:t>
            </w:r>
            <w:r w:rsidRPr="00432327">
              <w:rPr>
                <w:color w:val="0000CC"/>
                <w:sz w:val="28"/>
                <w:szCs w:val="28"/>
              </w:rPr>
              <w:t xml:space="preserve"> </w:t>
            </w:r>
            <w:r w:rsidRPr="00432327">
              <w:rPr>
                <w:sz w:val="28"/>
                <w:szCs w:val="28"/>
              </w:rPr>
              <w:t>работа п</w:t>
            </w:r>
            <w:r w:rsidRPr="00432327">
              <w:rPr>
                <w:color w:val="000000" w:themeColor="text1"/>
                <w:sz w:val="28"/>
                <w:szCs w:val="28"/>
              </w:rPr>
              <w:t>о итогам 1 полугодия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26.12.19</w:t>
            </w:r>
          </w:p>
        </w:tc>
      </w:tr>
      <w:tr w:rsidR="00A21F11" w:rsidRPr="00432327" w:rsidTr="00A21F11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Работа над ошибками. Закрепление.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с.36-37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Сложение вида 45+23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Вычитание вида 57-26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17.01.20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 изученного.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(с.42-43)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color w:val="C00000"/>
                <w:sz w:val="28"/>
                <w:szCs w:val="28"/>
              </w:rPr>
              <w:t xml:space="preserve"> </w:t>
            </w:r>
            <w:r w:rsidRPr="00432327">
              <w:rPr>
                <w:sz w:val="28"/>
                <w:szCs w:val="28"/>
              </w:rPr>
              <w:t>Угол.   Виды углов.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color w:val="9933FF"/>
                <w:sz w:val="28"/>
                <w:szCs w:val="28"/>
              </w:rPr>
            </w:pPr>
            <w:r w:rsidRPr="00432327">
              <w:rPr>
                <w:color w:val="000000"/>
                <w:sz w:val="28"/>
                <w:szCs w:val="28"/>
              </w:rPr>
              <w:t>Закрепление изученного</w:t>
            </w:r>
            <w:r w:rsidRPr="00432327">
              <w:rPr>
                <w:color w:val="9933FF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23.01.20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Сложение вида 37+48.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24.01.20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Сложение вида 37+53.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27.01.20</w:t>
            </w:r>
          </w:p>
        </w:tc>
      </w:tr>
      <w:tr w:rsidR="00A21F11" w:rsidRPr="00432327" w:rsidTr="00A21F11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73-74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Прямоугольник.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работа(с.44-45)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29.01.20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30.01.20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Сложение вида 87+13.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31.01.20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03.02.20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Вычисления вида 32+8, 40-8.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05.02.20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Вычитание вида 50-24.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06.02.20</w:t>
            </w:r>
          </w:p>
        </w:tc>
      </w:tr>
      <w:tr w:rsidR="00A21F11" w:rsidRPr="00432327" w:rsidTr="00A21F11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iCs/>
                <w:sz w:val="28"/>
                <w:szCs w:val="28"/>
              </w:rPr>
              <w:t>«Странички для любознательных»</w:t>
            </w:r>
            <w:r w:rsidRPr="00432327">
              <w:rPr>
                <w:sz w:val="28"/>
                <w:szCs w:val="28"/>
              </w:rPr>
              <w:t xml:space="preserve"> Повторение пройденного.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07.02.20</w:t>
            </w:r>
          </w:p>
        </w:tc>
      </w:tr>
      <w:tr w:rsidR="00A21F11" w:rsidRPr="00432327" w:rsidTr="00A21F11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80-81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iCs/>
                <w:sz w:val="28"/>
                <w:szCs w:val="28"/>
              </w:rPr>
            </w:pPr>
            <w:r w:rsidRPr="00432327">
              <w:rPr>
                <w:iCs/>
                <w:sz w:val="28"/>
                <w:szCs w:val="28"/>
              </w:rPr>
              <w:t xml:space="preserve">Что узнали. Чему научились. </w:t>
            </w:r>
          </w:p>
          <w:p w:rsidR="00A21F11" w:rsidRPr="00432327" w:rsidRDefault="00A21F11" w:rsidP="00754B12">
            <w:pPr>
              <w:rPr>
                <w:iCs/>
                <w:sz w:val="28"/>
                <w:szCs w:val="28"/>
              </w:rPr>
            </w:pPr>
            <w:r w:rsidRPr="00432327">
              <w:rPr>
                <w:iCs/>
                <w:sz w:val="28"/>
                <w:szCs w:val="28"/>
              </w:rPr>
              <w:t>Проверочная работа с.46--47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10.02.20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Контрольная работа № 5 по теме «Письменные приемы сложения и </w:t>
            </w:r>
            <w:proofErr w:type="gramStart"/>
            <w:r w:rsidRPr="00432327">
              <w:rPr>
                <w:sz w:val="28"/>
                <w:szCs w:val="28"/>
              </w:rPr>
              <w:t>вычитания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13.02.20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Вычитание вида 52-24.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17.02.20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85-86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19.02.20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20.02.20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Свойство противоположных сторон </w:t>
            </w:r>
            <w:r w:rsidRPr="00432327">
              <w:rPr>
                <w:sz w:val="28"/>
                <w:szCs w:val="28"/>
              </w:rPr>
              <w:lastRenderedPageBreak/>
              <w:t>прямоугольник. Проверочная работа с.48-49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21.02.20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 № 6 по теме «Сложение и вычитание чисел от 1 до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26.02.20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89-90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Работа над ошибками. Квадрат.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27.02.20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28.02.20</w:t>
            </w:r>
          </w:p>
        </w:tc>
      </w:tr>
      <w:tr w:rsidR="00A21F11" w:rsidRPr="00432327" w:rsidTr="00A21F11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Закрепление. Проект «Оригами»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Закрепление. Странички для любознательных. Проверочная работа с.50-51</w:t>
            </w:r>
            <w:r w:rsidRPr="00432327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02.03.20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Контрольная работа № 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04.03.20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Работа над ошибками. Что узнали.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Чему научились.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05.03.20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94-95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Конкретный смысл действия умножения.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Проверочная работа (с.52-53)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06.03.20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11.03.20</w:t>
            </w:r>
          </w:p>
        </w:tc>
      </w:tr>
      <w:tr w:rsidR="00A21F11" w:rsidRPr="00432327" w:rsidTr="00A21F1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12.03.20</w:t>
            </w:r>
          </w:p>
        </w:tc>
      </w:tr>
      <w:tr w:rsidR="00A21F11" w:rsidRPr="00432327" w:rsidTr="00A21F11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Задачи на умножение.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13.03.20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Периметр прямоугольника.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16.03.20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Умножение нуля и единицы.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18.03.20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Название компонентов и результата умножения.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19.03.20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изученного. Решение задач. Проверочная работа с.54-55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20.03.20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102-103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Переместительное свойство умножения.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(с.56-57)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30.03.20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01.04.20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104-106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Конкретный смысл действия деления.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02.04.20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03.04.20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Название компонентов и результата деления.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08.04.20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Что узнали. Чему научились.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(с.58-59)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09.04.20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Контрольная работа №8 по теме «Табличное умножение и деления»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10.04.20</w:t>
            </w:r>
          </w:p>
        </w:tc>
      </w:tr>
      <w:tr w:rsidR="00A21F11" w:rsidRPr="00432327" w:rsidTr="00A21F11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Работа над ошибками. Умножение и деление.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13.04.20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Связь между компонентами и результатом умножения.1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Приемы умножения и деления на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17.04.20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Задачи с величинами: цена, количество, стоимость.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20.04.20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 изученного. Решение задач.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Контрольная работа №9 по теме «Умножение и деление».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24.04.20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Работа над ошибками.  Умножение числа 2 и на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27.04.20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Умножение числа 2 и на 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29.04.20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121-122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Деление на 2.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30.04.20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06.05.20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07.05.20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Что узнали. Чему научились.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(с..60-61)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08.05.20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Итоговая контрольная работа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13.05.20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Работа над ошибками. Умножение числа 3 и на 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14.05.20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Умножение числа 3 и на 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15.05.20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129-130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Деление числа на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18.05.20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20.05.20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Закрепление изученного.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с.62-63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21.05.20</w:t>
            </w:r>
          </w:p>
        </w:tc>
      </w:tr>
      <w:tr w:rsidR="00A21F11" w:rsidRPr="00432327" w:rsidTr="00A21F11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93C42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контрольной работы</w:t>
            </w:r>
            <w:bookmarkStart w:id="0" w:name="_GoBack"/>
            <w:bookmarkEnd w:id="0"/>
            <w:r w:rsidR="00A21F11" w:rsidRPr="0043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22.05.20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i/>
                <w:sz w:val="28"/>
                <w:szCs w:val="28"/>
              </w:rPr>
            </w:pPr>
            <w:r w:rsidRPr="00432327">
              <w:rPr>
                <w:i/>
                <w:sz w:val="28"/>
                <w:szCs w:val="28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Что узнали. Чему научились. 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Проверочная работа (с.64-65)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25.05.20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i/>
                <w:sz w:val="28"/>
                <w:szCs w:val="28"/>
              </w:rPr>
            </w:pPr>
            <w:r w:rsidRPr="00432327">
              <w:rPr>
                <w:i/>
                <w:sz w:val="28"/>
                <w:szCs w:val="28"/>
              </w:rPr>
              <w:t>134-136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Что узнали. Чему научились во 2 классе.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27.05.20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28.05.20</w:t>
            </w:r>
          </w:p>
        </w:tc>
      </w:tr>
    </w:tbl>
    <w:p w:rsidR="003F4EF0" w:rsidRPr="00432327" w:rsidRDefault="003F4EF0" w:rsidP="00754B12">
      <w:pPr>
        <w:jc w:val="both"/>
        <w:rPr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4671F0" w:rsidRDefault="004671F0" w:rsidP="00754B12">
      <w:pPr>
        <w:jc w:val="both"/>
        <w:rPr>
          <w:b/>
          <w:sz w:val="28"/>
          <w:szCs w:val="28"/>
        </w:rPr>
      </w:pPr>
    </w:p>
    <w:p w:rsidR="004671F0" w:rsidRDefault="004671F0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5F6560" w:rsidRDefault="003F4EF0" w:rsidP="00754B12">
      <w:pPr>
        <w:jc w:val="both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5. Список литературы, используемый при оформлении рабочей програм</w:t>
      </w:r>
      <w:r w:rsidR="00432327">
        <w:rPr>
          <w:b/>
          <w:sz w:val="28"/>
          <w:szCs w:val="28"/>
        </w:rPr>
        <w:t>мы.</w:t>
      </w:r>
    </w:p>
    <w:p w:rsidR="00432327" w:rsidRDefault="00432327" w:rsidP="00754B12">
      <w:pPr>
        <w:jc w:val="both"/>
        <w:rPr>
          <w:b/>
          <w:sz w:val="28"/>
          <w:szCs w:val="28"/>
        </w:rPr>
      </w:pPr>
    </w:p>
    <w:p w:rsidR="00432327" w:rsidRPr="00432327" w:rsidRDefault="00432327" w:rsidP="00754B12">
      <w:pPr>
        <w:jc w:val="both"/>
        <w:rPr>
          <w:b/>
          <w:sz w:val="28"/>
          <w:szCs w:val="28"/>
        </w:rPr>
      </w:pPr>
    </w:p>
    <w:p w:rsidR="00432327" w:rsidRDefault="00432327" w:rsidP="00754B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432327">
        <w:rPr>
          <w:sz w:val="28"/>
          <w:szCs w:val="28"/>
        </w:rPr>
        <w:t>Моро, М. И. Математика. 2 класс: учебник для общеобразовательных организаций с приложениями на электронном носителе: в 2 ч. / М. И. Моро [и др.]. – М.: Просвещение, 2014.</w:t>
      </w:r>
    </w:p>
    <w:p w:rsidR="00432327" w:rsidRDefault="00432327" w:rsidP="00754B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Моро, М. И. Математика. 2 класс: рабочая тетрадь: пособие для учащихся общеобразовательных организаций: в 2 ч. / М. И. Моро, С. И. Волкова. – М.: Просвещение, 2015.</w:t>
      </w:r>
    </w:p>
    <w:p w:rsidR="00432327" w:rsidRDefault="00432327" w:rsidP="00754B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Волкова, С. И. Математика: методические рекомендации: 2 класс: пособие для учителей общеобразовательных учреждений / С. И. Волкова, М. А. </w:t>
      </w:r>
      <w:proofErr w:type="spellStart"/>
      <w:r w:rsidRPr="00432327">
        <w:rPr>
          <w:sz w:val="28"/>
          <w:szCs w:val="28"/>
        </w:rPr>
        <w:t>Бантова</w:t>
      </w:r>
      <w:proofErr w:type="spellEnd"/>
      <w:r w:rsidRPr="00432327">
        <w:rPr>
          <w:sz w:val="28"/>
          <w:szCs w:val="28"/>
        </w:rPr>
        <w:t>, Г. В. Бельтюкова, С. В. Степанова. – М.: Просвещение, 2013.</w:t>
      </w:r>
    </w:p>
    <w:p w:rsidR="00432327" w:rsidRPr="00432327" w:rsidRDefault="00432327" w:rsidP="00754B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Волкова, С. И.   Математика. 2 класс: проверочные   работы: пособие для учащихся общеобразовательных организаций / С. И. Волкова. – М.: Просвещение, 2015.</w:t>
      </w:r>
    </w:p>
    <w:p w:rsidR="005F6560" w:rsidRPr="00432327" w:rsidRDefault="005F6560" w:rsidP="00754B12">
      <w:pPr>
        <w:rPr>
          <w:sz w:val="28"/>
          <w:szCs w:val="28"/>
        </w:rPr>
      </w:pPr>
    </w:p>
    <w:sectPr w:rsidR="005F6560" w:rsidRPr="004323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9D1"/>
    <w:multiLevelType w:val="multilevel"/>
    <w:tmpl w:val="8C5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019"/>
    <w:multiLevelType w:val="multilevel"/>
    <w:tmpl w:val="BEF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9A2"/>
    <w:multiLevelType w:val="multilevel"/>
    <w:tmpl w:val="EB2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D377D"/>
    <w:multiLevelType w:val="multilevel"/>
    <w:tmpl w:val="CC0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23964"/>
    <w:multiLevelType w:val="multilevel"/>
    <w:tmpl w:val="FC4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4709"/>
    <w:multiLevelType w:val="multilevel"/>
    <w:tmpl w:val="D55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45D8D"/>
    <w:multiLevelType w:val="multilevel"/>
    <w:tmpl w:val="70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7FB7"/>
    <w:multiLevelType w:val="multilevel"/>
    <w:tmpl w:val="C15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17190"/>
    <w:multiLevelType w:val="multilevel"/>
    <w:tmpl w:val="DCA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86821"/>
    <w:multiLevelType w:val="multilevel"/>
    <w:tmpl w:val="198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81CE0"/>
    <w:multiLevelType w:val="multilevel"/>
    <w:tmpl w:val="CED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C7137"/>
    <w:multiLevelType w:val="multilevel"/>
    <w:tmpl w:val="27D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062BA"/>
    <w:multiLevelType w:val="multilevel"/>
    <w:tmpl w:val="A9C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F2586"/>
    <w:multiLevelType w:val="multilevel"/>
    <w:tmpl w:val="80F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863CB"/>
    <w:multiLevelType w:val="multilevel"/>
    <w:tmpl w:val="650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F2961"/>
    <w:multiLevelType w:val="multilevel"/>
    <w:tmpl w:val="2B7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723BA"/>
    <w:multiLevelType w:val="multilevel"/>
    <w:tmpl w:val="7E5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92014"/>
    <w:multiLevelType w:val="multilevel"/>
    <w:tmpl w:val="B20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04B61"/>
    <w:multiLevelType w:val="multilevel"/>
    <w:tmpl w:val="266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56353"/>
    <w:multiLevelType w:val="multilevel"/>
    <w:tmpl w:val="43C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55EE8"/>
    <w:multiLevelType w:val="multilevel"/>
    <w:tmpl w:val="5F7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80D3D"/>
    <w:multiLevelType w:val="hybridMultilevel"/>
    <w:tmpl w:val="05329E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3">
    <w:nsid w:val="7AF271CA"/>
    <w:multiLevelType w:val="multilevel"/>
    <w:tmpl w:val="39D4F9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2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20"/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3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560"/>
    <w:rsid w:val="00093C42"/>
    <w:rsid w:val="000E5AC4"/>
    <w:rsid w:val="003C18ED"/>
    <w:rsid w:val="003F4EF0"/>
    <w:rsid w:val="00432327"/>
    <w:rsid w:val="004671F0"/>
    <w:rsid w:val="005651DD"/>
    <w:rsid w:val="005F6560"/>
    <w:rsid w:val="00725CCE"/>
    <w:rsid w:val="00754B12"/>
    <w:rsid w:val="007E52B0"/>
    <w:rsid w:val="00824705"/>
    <w:rsid w:val="009F4EAE"/>
    <w:rsid w:val="00A21F11"/>
    <w:rsid w:val="00B8416A"/>
    <w:rsid w:val="00BA52E9"/>
    <w:rsid w:val="00E3034D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E2548E-2682-4ADB-8E61-15D0CC0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13">
    <w:name w:val="c13"/>
    <w:uiPriority w:val="99"/>
    <w:rsid w:val="00FB5C78"/>
    <w:rPr>
      <w:rFonts w:cs="Times New Roman"/>
    </w:rPr>
  </w:style>
  <w:style w:type="paragraph" w:styleId="ab">
    <w:name w:val="List Paragraph"/>
    <w:basedOn w:val="a"/>
    <w:uiPriority w:val="34"/>
    <w:qFormat/>
    <w:rsid w:val="00FB5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B5C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Style1">
    <w:name w:val="Style1"/>
    <w:basedOn w:val="a"/>
    <w:rsid w:val="00FB5C78"/>
    <w:pPr>
      <w:widowControl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character" w:customStyle="1" w:styleId="ac">
    <w:name w:val="Знак Знак"/>
    <w:uiPriority w:val="99"/>
    <w:rsid w:val="00FB5C78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character" w:customStyle="1" w:styleId="FontStyle108">
    <w:name w:val="Font Style108"/>
    <w:rsid w:val="00FB5C78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d">
    <w:name w:val="Table Grid"/>
    <w:basedOn w:val="a1"/>
    <w:uiPriority w:val="59"/>
    <w:rsid w:val="003C18ED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25</cp:revision>
  <cp:lastPrinted>2015-09-11T14:43:00Z</cp:lastPrinted>
  <dcterms:created xsi:type="dcterms:W3CDTF">2019-09-16T15:23:00Z</dcterms:created>
  <dcterms:modified xsi:type="dcterms:W3CDTF">2019-09-25T08:16:00Z</dcterms:modified>
  <dc:language>ru-RU</dc:language>
</cp:coreProperties>
</file>