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DC" w:rsidRDefault="003A36DC" w:rsidP="00AC5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BB6" w:rsidRDefault="00687BB6" w:rsidP="00687B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687BB6" w:rsidRDefault="00687BB6" w:rsidP="00687BB6">
      <w:pPr>
        <w:rPr>
          <w:b/>
          <w:sz w:val="28"/>
          <w:szCs w:val="28"/>
        </w:rPr>
      </w:pPr>
    </w:p>
    <w:p w:rsidR="0050474B" w:rsidRPr="007B5CBC" w:rsidRDefault="00687BB6" w:rsidP="003A36DC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2BA6437F" wp14:editId="2478281E">
            <wp:simplePos x="0" y="0"/>
            <wp:positionH relativeFrom="column">
              <wp:posOffset>3510915</wp:posOffset>
            </wp:positionH>
            <wp:positionV relativeFrom="paragraph">
              <wp:posOffset>202565</wp:posOffset>
            </wp:positionV>
            <wp:extent cx="2967234" cy="24688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Ивченк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234" cy="246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0474B" w:rsidRPr="007B5CBC" w:rsidTr="00B8001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7B5CBC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0474B" w:rsidRPr="007B5CBC" w:rsidRDefault="002620D8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512" behindDoc="0" locked="0" layoutInCell="1" allowOverlap="1" wp14:anchorId="79FA6643" wp14:editId="16320583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358775</wp:posOffset>
                  </wp:positionV>
                  <wp:extent cx="1231395" cy="87325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50474B" w:rsidRPr="007B5CBC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7B5CBC" w:rsidRDefault="002620D8" w:rsidP="00B800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180A3F18" wp14:editId="5C2340A7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105410</wp:posOffset>
                  </wp:positionV>
                  <wp:extent cx="1614651" cy="1494155"/>
                  <wp:effectExtent l="0" t="0" r="508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51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7B5CBC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0474B" w:rsidRPr="007B5CBC" w:rsidRDefault="002620D8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-499110</wp:posOffset>
                  </wp:positionH>
                  <wp:positionV relativeFrom="paragraph">
                    <wp:posOffset>815975</wp:posOffset>
                  </wp:positionV>
                  <wp:extent cx="1917196" cy="1805944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50474B" w:rsidRPr="007B5CBC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50474B" w:rsidRPr="007B5CBC" w:rsidRDefault="0050474B" w:rsidP="00B8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B6D55" w:rsidRDefault="00421350" w:rsidP="008B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</w:t>
      </w:r>
      <w:r w:rsidR="0050474B" w:rsidRPr="007B5CBC">
        <w:rPr>
          <w:rFonts w:ascii="Times New Roman" w:hAnsi="Times New Roman" w:cs="Times New Roman"/>
          <w:b/>
          <w:sz w:val="28"/>
          <w:szCs w:val="28"/>
        </w:rPr>
        <w:t xml:space="preserve">итературное чтение» для учащихся 4 класса </w:t>
      </w:r>
      <w:proofErr w:type="spellStart"/>
      <w:r w:rsidR="008B6D55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8B6D55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8B6D55" w:rsidRDefault="008B6D55" w:rsidP="008B6D55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8B6D55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Составила:                                                             учитель Максимова Г.З.</w:t>
      </w:r>
    </w:p>
    <w:p w:rsidR="008B6D55" w:rsidRDefault="008B6D55" w:rsidP="008B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D55" w:rsidRDefault="008B6D55" w:rsidP="008B6D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74B" w:rsidRPr="007B5CBC" w:rsidRDefault="0050474B" w:rsidP="008B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Default="0050474B" w:rsidP="0083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CBC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50474B" w:rsidRPr="007B5CBC" w:rsidRDefault="0050474B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D11" w:rsidRDefault="00833D11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AD5" w:rsidRDefault="00AC5AD5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AD5" w:rsidRDefault="00AC5AD5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AD5" w:rsidRDefault="00AC5AD5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AD5" w:rsidRDefault="00AC5AD5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AD5" w:rsidRDefault="00AC5AD5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74B" w:rsidRPr="007B5CBC" w:rsidRDefault="0050474B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  <w:r w:rsidR="0026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463A" w:rsidRPr="00833D11" w:rsidRDefault="003A36DC" w:rsidP="003A36DC">
      <w:pPr>
        <w:tabs>
          <w:tab w:val="left" w:pos="1560"/>
        </w:tabs>
        <w:spacing w:after="0" w:line="240" w:lineRule="atLeast"/>
        <w:ind w:left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21350">
        <w:rPr>
          <w:rFonts w:ascii="Times New Roman" w:hAnsi="Times New Roman" w:cs="Times New Roman"/>
          <w:sz w:val="28"/>
          <w:szCs w:val="28"/>
        </w:rPr>
        <w:t xml:space="preserve">литературному чтению 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 w:rsidR="007D463A"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r w:rsidR="00AC5AD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C5AD5" w:rsidRPr="004E7C94">
        <w:rPr>
          <w:rFonts w:ascii="Times New Roman" w:hAnsi="Times New Roman" w:cs="Times New Roman"/>
          <w:sz w:val="28"/>
          <w:szCs w:val="28"/>
        </w:rPr>
        <w:t>программы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proofErr w:type="spellStart"/>
      <w:r w:rsidR="00833D11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833D11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7D463A"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7D463A"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 w:rsidR="006F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D463A">
        <w:rPr>
          <w:rFonts w:ascii="Times New Roman" w:hAnsi="Times New Roman" w:cs="Times New Roman"/>
          <w:sz w:val="28"/>
          <w:szCs w:val="28"/>
        </w:rPr>
        <w:t xml:space="preserve"> 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="007D463A"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D463A"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с. – (Стандарты второго поколения), в соответствии с учебным планом </w:t>
      </w:r>
      <w:proofErr w:type="spellStart"/>
      <w:r w:rsidR="00833D11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833D11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7D463A"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="007D463A"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</w:t>
      </w:r>
      <w:r w:rsidR="007D463A"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курса </w:t>
      </w:r>
      <w:r w:rsidR="007D463A" w:rsidRPr="0083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«Литературное чтение» </w:t>
      </w:r>
      <w:r w:rsidR="00833D11" w:rsidRPr="00833D11">
        <w:rPr>
          <w:rFonts w:ascii="Times New Roman" w:hAnsi="Times New Roman" w:cs="Times New Roman"/>
          <w:sz w:val="28"/>
          <w:szCs w:val="28"/>
        </w:rPr>
        <w:t xml:space="preserve">Л.А.Ефросининой, М.И.Омороковой (Литературное чтение: программа: 1-4 классы/ </w:t>
      </w:r>
      <w:proofErr w:type="spellStart"/>
      <w:r w:rsidR="00833D11" w:rsidRPr="00833D11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833D11" w:rsidRPr="00833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D05" w:rsidRPr="00833D11"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 w:rsidR="00805D05" w:rsidRPr="00833D11">
        <w:rPr>
          <w:rFonts w:ascii="Times New Roman" w:hAnsi="Times New Roman" w:cs="Times New Roman"/>
          <w:sz w:val="28"/>
          <w:szCs w:val="28"/>
        </w:rPr>
        <w:t>. -</w:t>
      </w:r>
      <w:r w:rsidR="00833D11" w:rsidRPr="00833D11">
        <w:rPr>
          <w:rFonts w:ascii="Times New Roman" w:hAnsi="Times New Roman" w:cs="Times New Roman"/>
          <w:sz w:val="28"/>
          <w:szCs w:val="28"/>
        </w:rPr>
        <w:t xml:space="preserve"> М.: Вентана-Граф, 2013. – 224 с.: ил. – (Начальная школа </w:t>
      </w:r>
      <w:r w:rsidR="00833D11" w:rsidRPr="00833D1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33D11" w:rsidRPr="00833D11">
        <w:rPr>
          <w:rFonts w:ascii="Times New Roman" w:hAnsi="Times New Roman" w:cs="Times New Roman"/>
          <w:sz w:val="28"/>
          <w:szCs w:val="28"/>
        </w:rPr>
        <w:t xml:space="preserve"> века).</w:t>
      </w:r>
      <w:r w:rsidR="00833D11">
        <w:t xml:space="preserve">  </w:t>
      </w:r>
      <w:r w:rsidR="00833D11">
        <w:rPr>
          <w:rFonts w:ascii="Times New Roman" w:hAnsi="Times New Roman" w:cs="Times New Roman"/>
          <w:sz w:val="28"/>
          <w:szCs w:val="28"/>
        </w:rPr>
        <w:t>П</w:t>
      </w:r>
      <w:r w:rsidR="007D463A" w:rsidRPr="004E7C94">
        <w:rPr>
          <w:rFonts w:ascii="Times New Roman" w:hAnsi="Times New Roman" w:cs="Times New Roman"/>
          <w:sz w:val="28"/>
          <w:szCs w:val="28"/>
        </w:rPr>
        <w:t>рограмма рассчитана на пятидневную рабочую неделю и написана с учетом требований, установленных СанПиН.</w:t>
      </w:r>
    </w:p>
    <w:p w:rsidR="0050474B" w:rsidRPr="00833D11" w:rsidRDefault="0050474B" w:rsidP="0083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3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проводится в виде проверки техники чтения с 04.05.2020г.по 25.05.2020г.</w:t>
      </w:r>
    </w:p>
    <w:p w:rsidR="0050474B" w:rsidRPr="007B5CBC" w:rsidRDefault="0050474B" w:rsidP="00262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изучение литературного чтения отводится в 4 классе – 102 учебных часа (3 часа в неделю, 34 учебные недели)</w:t>
      </w:r>
      <w:r w:rsidR="003A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74B" w:rsidRPr="007B5CBC" w:rsidRDefault="0050474B" w:rsidP="0050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F2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26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осознанным, правильным, беглым и вырази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 текстов; развитие интереса к чтению и книге; формиро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деятельности.</w:t>
      </w:r>
    </w:p>
    <w:p w:rsidR="0050474B" w:rsidRPr="006F2251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F2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произведений; формирование эстетического отноше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 слову и умения понимать художественное произведение;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представлений о добре, дружбе, правде и ответствен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 воспитание интереса и уважения к отечественной куль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 и культуре народов многонациональной России и других стран.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Литературное чтение как учебный предмет в начальной шко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имеет большое значение в решении задач не только обуче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но и воспитания.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доступного их возраста художе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стям. Ориентация учащихся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моральные нормы развивает у них умение соотносить свои поступки с этическими прин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курса у младших школьников повыша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вочниках и энциклопедиях.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Особое место в программе отводится </w:t>
      </w:r>
      <w:r w:rsidRPr="007B5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работе с текстом художественного произведения. 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</w:t>
      </w:r>
    </w:p>
    <w:p w:rsidR="0050474B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Программой предусмотрена </w:t>
      </w:r>
      <w:r w:rsidRPr="007B5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литературоведческая пропедевтика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Дети учатся использовать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3A36DC" w:rsidRPr="007B5CBC" w:rsidRDefault="003A36DC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4B" w:rsidRDefault="0050474B" w:rsidP="0026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6F2251" w:rsidRPr="007B5CBC" w:rsidRDefault="006F2251" w:rsidP="0026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Личностные результаты: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овладение начальными навыками адаптации к школе, к школьному коллективу;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Метапредметные результаты: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использование знаково-символических средств представления информации о книгах;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готовность конструктивно разрешать конфликты посредством учёта интересов сторон и сотрудничества.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Предметные результаты: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50474B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50474B" w:rsidRPr="007B5CBC" w:rsidRDefault="0050474B" w:rsidP="00833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D11" w:rsidRPr="003A36DC" w:rsidRDefault="0050474B" w:rsidP="003A3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833D11" w:rsidRDefault="00833D11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6487"/>
        <w:gridCol w:w="34"/>
        <w:gridCol w:w="3368"/>
      </w:tblGrid>
      <w:tr w:rsidR="00833D11" w:rsidRPr="00833D11" w:rsidTr="00CB2744">
        <w:trPr>
          <w:gridAfter w:val="1"/>
          <w:wAfter w:w="3368" w:type="dxa"/>
          <w:trHeight w:val="542"/>
        </w:trPr>
        <w:tc>
          <w:tcPr>
            <w:tcW w:w="851" w:type="dxa"/>
          </w:tcPr>
          <w:p w:rsidR="00AC5AD5" w:rsidRPr="00AC5AD5" w:rsidRDefault="00AC5AD5" w:rsidP="00AC5A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A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33D11" w:rsidRPr="00833D11" w:rsidRDefault="00AC5AD5" w:rsidP="00AC5AD5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A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833D11" w:rsidRPr="00AC5AD5" w:rsidRDefault="00833D11" w:rsidP="00AC5AD5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Название раздела</w:t>
            </w:r>
          </w:p>
        </w:tc>
        <w:tc>
          <w:tcPr>
            <w:tcW w:w="6521" w:type="dxa"/>
            <w:gridSpan w:val="2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833D11" w:rsidRPr="00833D11" w:rsidTr="00CB2744">
        <w:trPr>
          <w:trHeight w:val="370"/>
        </w:trPr>
        <w:tc>
          <w:tcPr>
            <w:tcW w:w="851" w:type="dxa"/>
            <w:vAlign w:val="center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речевой и читательско</w:t>
            </w: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й деятельности</w:t>
            </w: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Аудирование (слушание)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на слух произведений фольклора и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классической литературы. Формирование эмоциональной отзывчивости на содержание произведения или книги, умения высказывать своё отношение к произведению, уважительно относиться к мнению учителя и одноклассников.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общечеловеческим ценностям.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Понятия: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Родина</w:t>
            </w:r>
            <w:proofErr w:type="spellEnd"/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справедливость, отзывчивость, добро, зло, честность, дружба, ответственность.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на основе целенаправленного восприятия элементов формы и содержания литературного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общению с собеседником, умения признавать чужую точку зрения и аргументировать свою.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слушать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Чтение в соответствии с индивидуальными возможностями.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Практическое овладение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Осознание </w:t>
            </w: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чтения</w:t>
            </w:r>
            <w:proofErr w:type="spellEnd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вслух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Выразительное 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алгоритмом учебных действий для выработки универсального умения читать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молча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(про себя) при ознакомительном, изучающем, поисковом и просмотровом видах чтения.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 </w:t>
            </w: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молча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разножанровых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фольклора народов России и мира, произведений отечественных и зарубежных писателей-классиков.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Ознакомительное (первичное)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чтение молча произведений в учебнике и учебной хрестоматии, книг по изучаемому разделу.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 умения читать молча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умения читать молча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для поиска информации и обогащения читательского опыта.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Осознанное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чтение молча описаний картин природы в произведениях, повествований и рассуждений.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Чтение молча книг по изучаемому разделу, детских газет и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разными видами текстов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Определениецели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выбору.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 особенностей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произведения (авторская принадлежность, заголовок, жанр, тема,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стихотворная или прозаическая форма) и специфики текстов (художественного, научно-популярного, справочного).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одного жанра разных авторов, произведений одного автора, стихотворных и прозаических произведений одного автора.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нравственного содержания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обогащение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опыта примерами из художественных произведений и произведений фольклора.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приёмов анализа текстов художественных произведений, деление текста на смысловые части, выделение ключевых эпизодов,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причинно-следственных связей в развитии сюжета, составление планов (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частей, составление вопросов к каждой части, знаково-символическое моделирование),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 идеи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Алгоритм составления плана; самостоятельное составление алгоритма выполнения учебной задачи.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элементов текста (абзац, часть, глава, эпизод), использование знаний о структуре текста в работе с произведением;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соответствия заглавия содержанию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Обсуждение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ответов, суждений о произведении и его героях.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 алгоритмом пересказа текста произведения кратко, подробно и выборочно (отдельных эпизодов).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Работа с </w:t>
            </w: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внутритекстовыми</w:t>
            </w:r>
            <w:proofErr w:type="spell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иллюстрациями: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Сравнение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представления о героях писателя и художника; писателя, художника и читателя.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Подбор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разных художников к одному и тому же произведению.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 литературного произведения с произведениями изобразительного искусства и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текстом художественного произведения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Развитиевосприятия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Герои и их поступки: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портреты героев, особенности поведения, детали костюма, отношения с другими персонажами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плана рассказа о герое — выбор необходимых эпизодов, опорных слов и подготовка рассказа;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универсального алгоритма подготовки рассказа о герое художественного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произведения, отношения к ним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автора,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своего отношения к ним.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Понятия: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герой</w:t>
            </w:r>
            <w:proofErr w:type="spellEnd"/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произведения, главный герой, второстепенные персонажи, положительные и отрицательные герои, портрет и речь героя.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Краткий и подробный пересказ с опорой на алгоритм учебных действий: самостоятельное чтение молча произведения, определение главной мысли, деление текста на смысловые части,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частей и составление плана, подготовка пересказа подробно авторского текста или кратко по ключевым предложениям.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Выборочный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отдельных эпизодов или фрагментов, раскрывающих образ героя.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Практическое знакомство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сюжетом и его частями (завязка, развитие действия, кульминация, заключение) и выборочный пересказ отдельных частей.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автора к героям и их поступкам, формулирование своего мнения о произведении и героях.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Классификация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по жанру, теме, авторской принадлежности.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со сходными сюжетами (басни Эзопа, И.А.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текстами научно-популярных произведений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Практическое определение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научно-популярных произведений: правдивое (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фактологическое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) описание предметов и явлений, событий.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работать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использование.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Подробный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научно-популярного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Краткий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фактов, передача точной информации.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Библиографическая культура 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(работа с книгой)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Знакомство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книгопечатания и первыми книгами на Руси;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различение книг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учебных, художественных, научно-популярных, справочных.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информации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 книге: научная, справочная, художественная.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Типы книг: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книга-произведение, книга-сборник, собрание сочинений, справочная литература (словари, справочники, энциклопедии).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Знакомство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пользования библиотекой,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рекомендательных библиографических списков и каталогов.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и книг, детской периодики,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информации, полученной при самостоятельном чтении, на уроках и внеурочных занятиях.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Проектная деятельность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постеров, презентаций.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Защита проектов: монолог-презентация, сообщение о книге, авторе или на заданную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Говорение (культура речевого общения)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произведения как образца литературной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Воспроизведение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произведения с передачей особенностей авторской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Нахождение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произведений диалогов,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полилогов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монологов героев, определение их особенностей.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Особенности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диалогического общения: полно и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диалогической речи героев, выражающее понимание образов, отношение автора к героям;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Конструирование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монологов (3–5 предложений) о произведении или героях.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Высказывание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суждений об этичности того или иного поступка героя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и монологов героя произведения,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описаний и рассуждений в его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Моделирование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и монологов с использованием рассуждения.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Понятия: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диалог</w:t>
            </w:r>
            <w:proofErr w:type="spellEnd"/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монолог, вопрос, реплика, обращение, слова вежливости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 (культура письменной речи)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 как образцов письменной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Знакомство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стихотворной и прозаической форм записи художественного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Поиск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Написание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 чтения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Особенности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фольклора,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 для определения главной мысли произведения, для характеристики поступков героев.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Басни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баснописцев (И.А. Крылова, И.И.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Хемницера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, Л.Н. Толстого, А.Е. Измайлова, И.И.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Дмитриева), структура басни, форма текста.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«бродячих сюжетов». Сравнение басен со схожим сюжетом по форме, авторской принадлежности.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произведениями русской классической литературы (В.А. Жуковского, А.С.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книги зарубежных писателей-классиков (Марка Твена, Х.-К. Андерсена, Виктора Гюго).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и зарубежной литературы разных жанров о детях и для детей.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Сравнение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по темам, жанрам и авторской принадлежности;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уточнение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литературы XX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в. (А.Н. Толстого, А.А. Блока, К.Д. Бальмонта, А.И. Куприна, И.А. Бунина, С.Я.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Маршака, Н.А. Заболоцкого, Н.М. Рубцова, С.В.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Михалкова, В.П. Катаева, А.П.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Платонова).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Научно-популярные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произведения: очерки и воспоминания С.В. Михалкова, К.И. Чуковского, К.Г. Паустовского, А.И. Куприна, В.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Рыбакова, В.М.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, М.А.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Шолохова, И.С. Соколова-Микитова, Н.С. Шер.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 и книги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 путешествиях и приключениях (А.П. Платонова, Н.П. Вагнера, Дж. Свифта).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научно-популярными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справочными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книгами по личному выбору для решения познавательных задач.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интереса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 чтению детских периодических журналов («Костёр», «Чудеса и тайны планеты Земля», «Отчего и почему?», «Чудеса и приключения», «Юный эрудит»).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Использовать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ИКТ для работы с электронными периодическими изданиями («Детская газета», «Антошка» и др.).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газет «Шапокляк», 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», «Пионерская правда»</w:t>
            </w: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Литературо-ведческая</w:t>
            </w:r>
            <w:proofErr w:type="spellEnd"/>
            <w:proofErr w:type="gramEnd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пропедевтика (практическое освоение)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Жанры фольклора: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пословицы, песни, загадки, сказки, былины, легенды.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Различение сказок о животных, бытовых и волшебных.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построения народных сказок: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зачины, повторы, присказки.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Литературные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(авторские) сказки. Фольклорные корни сказок (на примере сказок А.С.</w:t>
            </w:r>
            <w:r w:rsidRPr="0083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Пушкина, В.А. Жуковского, П.П. Ершова).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Литературные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сказки отечественных и зарубежных писателей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Жанры литературных </w:t>
            </w:r>
            <w:proofErr w:type="spellStart"/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произведений: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</w:t>
            </w:r>
            <w:proofErr w:type="spellEnd"/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сказка, стихотворение, басня.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Практическое выделение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в художественных произведениях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описаний, рассуждений, повествований, диалогов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монологов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героев.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Прозаические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стихотворные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их особенности. Особенности стихотворных произведений: 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стихотворная строка (стих), рифма, строфа.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знакомство с </w:t>
            </w: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литературоведческими </w:t>
            </w:r>
            <w:proofErr w:type="spellStart"/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понятиями: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произведение</w:t>
            </w:r>
            <w:proofErr w:type="spellEnd"/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 выразительности художественной </w:t>
            </w:r>
            <w:proofErr w:type="spellStart"/>
            <w:proofErr w:type="gramStart"/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речи:</w:t>
            </w: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синонимы</w:t>
            </w:r>
            <w:proofErr w:type="spellEnd"/>
            <w:proofErr w:type="gramEnd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антонимы, сравнения, эпитеты, метафоры, олицетворения, аллегории, гиперболы.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Выделение под руковод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Творческая </w:t>
            </w: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 (на основе литературных произведений)</w:t>
            </w: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Воспроизводить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авторский текст, пересказывая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 или подробно, сохраняя особенности жанра произведения и авторской речи.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Рассказывание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с зачитыванием отдельных отрывков или эпизодов.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Выразительное чтение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Подготовка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о героях произведений и их поступках с обоснованием своей точки зрения.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Инсценирование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, чтение по ролям, моделирование «живых картин» к отдельным эпизодам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Работать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 изменённым планом текста и восстанавливать его в соответствии с содержанием произведения.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Словесное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картин к художественным произведениям или отдельным эпизодам.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Инсценирование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произведений к праздникам, конкурсам. Определение фрагмента для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; выбор и репетиция ролей. Выбор невербальных выразительных средств (мимика, жесты, интонация).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произведений по аналогии (загадки, песни, очерки, рассказы, стихотворения).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Написание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под руководством учителя, отзывов о произведениях и книгах</w:t>
            </w:r>
          </w:p>
        </w:tc>
      </w:tr>
      <w:tr w:rsidR="00833D11" w:rsidRPr="00833D11" w:rsidTr="00CB2744">
        <w:trPr>
          <w:gridAfter w:val="2"/>
          <w:wAfter w:w="3402" w:type="dxa"/>
        </w:trPr>
        <w:tc>
          <w:tcPr>
            <w:tcW w:w="851" w:type="dxa"/>
          </w:tcPr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33D11" w:rsidRPr="00833D11" w:rsidRDefault="00833D11" w:rsidP="00833D1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Чтение: работа с информацией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Информация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о героях произведений, представленная в явном виде (в тексте).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Составление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краткой аннотации на произведение (автор, заглавие, жанр, тема, главная мысль) или книгу (название, тема, тип книги, советы).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Сбор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книгах, героях произведений, 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писателях и оформление информации в виде таблиц и схем с использованием ИКТ.</w:t>
            </w:r>
          </w:p>
          <w:p w:rsidR="00833D11" w:rsidRPr="00833D11" w:rsidRDefault="00833D11" w:rsidP="00833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833D11" w:rsidRPr="00833D11" w:rsidRDefault="00833D11" w:rsidP="00833D1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D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Дополнение</w:t>
            </w:r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таблиц, схем </w:t>
            </w:r>
            <w:proofErr w:type="spellStart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>информациейо</w:t>
            </w:r>
            <w:proofErr w:type="spellEnd"/>
            <w:r w:rsidRPr="00833D11">
              <w:rPr>
                <w:rFonts w:ascii="Times New Roman" w:hAnsi="Times New Roman" w:cs="Times New Roman"/>
                <w:sz w:val="28"/>
                <w:szCs w:val="28"/>
              </w:rPr>
              <w:t xml:space="preserve">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</w:tr>
    </w:tbl>
    <w:p w:rsidR="00833D11" w:rsidRPr="007B5CBC" w:rsidRDefault="00833D11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4E6" w:rsidRDefault="0050474B" w:rsidP="003A3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7124E6" w:rsidRDefault="007124E6" w:rsidP="0083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842"/>
        <w:gridCol w:w="1560"/>
      </w:tblGrid>
      <w:tr w:rsidR="00805D05" w:rsidRPr="007124E6" w:rsidTr="00CB2744">
        <w:tc>
          <w:tcPr>
            <w:tcW w:w="710" w:type="dxa"/>
          </w:tcPr>
          <w:p w:rsidR="00805D05" w:rsidRPr="003A36DC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805D05" w:rsidRPr="003A36DC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805D05" w:rsidRPr="003A36DC" w:rsidRDefault="00805D05" w:rsidP="003A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805D05" w:rsidRPr="003A36DC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Малые жанры фольклора.</w:t>
            </w:r>
          </w:p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Крупицы народной мудрости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Русская народная сказка «Иван-царевич и Серый волк»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Былина «</w:t>
            </w:r>
            <w:proofErr w:type="spellStart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Волх</w:t>
            </w:r>
            <w:proofErr w:type="spellEnd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Всеславович</w:t>
            </w:r>
            <w:proofErr w:type="spellEnd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</w:t>
            </w:r>
          </w:p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«Марья </w:t>
            </w:r>
            <w:proofErr w:type="spellStart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Моревна</w:t>
            </w:r>
            <w:proofErr w:type="spellEnd"/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«Легенда о граде Китеже»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«Легенда о покорении Сибири Ермаком»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Героическая песня «Кузьма Минин и Дмитрий Пожарский во главе ополчения»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>Героическая народная песня «Суворов приказывает армии переплыть море»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/>
                <w:iCs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 xml:space="preserve"> </w:t>
            </w:r>
            <w:r w:rsidRPr="007124E6">
              <w:rPr>
                <w:b/>
                <w:i/>
                <w:sz w:val="28"/>
                <w:szCs w:val="28"/>
              </w:rPr>
              <w:t xml:space="preserve">Обобщение по разделу </w:t>
            </w:r>
            <w:r w:rsidRPr="007124E6">
              <w:rPr>
                <w:i/>
                <w:sz w:val="28"/>
                <w:szCs w:val="28"/>
              </w:rPr>
              <w:t>«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Произведения фольклора». </w:t>
            </w:r>
            <w:r w:rsidRPr="003A36DC">
              <w:rPr>
                <w:b/>
                <w:sz w:val="28"/>
                <w:szCs w:val="28"/>
              </w:rPr>
              <w:t>«Проверьте себя»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 xml:space="preserve">И.А. Крылов «Стрекоза и Муравей». 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 xml:space="preserve">И.И. </w:t>
            </w:r>
            <w:proofErr w:type="spellStart"/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>Хемницер</w:t>
            </w:r>
            <w:proofErr w:type="spellEnd"/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 xml:space="preserve"> «Стрекоза». </w:t>
            </w:r>
          </w:p>
          <w:p w:rsidR="00805D05" w:rsidRPr="003A36DC" w:rsidRDefault="00805D05" w:rsidP="007124E6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A36DC">
              <w:rPr>
                <w:rStyle w:val="FontStyle38"/>
                <w:b w:val="0"/>
                <w:i w:val="0"/>
                <w:sz w:val="28"/>
                <w:szCs w:val="28"/>
              </w:rPr>
              <w:t>Л.Н. Толстой «Стрекоза и муравьи»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 xml:space="preserve">И.И. </w:t>
            </w:r>
            <w:proofErr w:type="spellStart"/>
            <w:r w:rsidRPr="007124E6">
              <w:rPr>
                <w:sz w:val="28"/>
                <w:szCs w:val="28"/>
              </w:rPr>
              <w:t>Хемницер</w:t>
            </w:r>
            <w:proofErr w:type="spellEnd"/>
            <w:r w:rsidRPr="007124E6">
              <w:rPr>
                <w:sz w:val="28"/>
                <w:szCs w:val="28"/>
              </w:rPr>
              <w:t xml:space="preserve"> «Друзья».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И.А. Крылов</w:t>
            </w:r>
            <w:r w:rsidRPr="007124E6">
              <w:rPr>
                <w:i/>
                <w:iCs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«Крестьянин в беде»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А. Измайлов «Кукушка».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i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А.Е. Измайлов «Лестница»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И.А.Крылов «Мартышка и очки», «Квартет».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И.А. Крылов «Осёл и Соловей».</w:t>
            </w:r>
          </w:p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С.В. Михалков «Слово о Крылове»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Обобщение по разделу «</w:t>
            </w:r>
            <w:r w:rsidRPr="003A36DC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Басни». «Проверьте себя»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805D05" w:rsidRPr="003A36DC" w:rsidRDefault="00805D05" w:rsidP="007124E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В.А. Жуковский «Песня», «Ночь»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</w:tc>
      </w:tr>
      <w:tr w:rsidR="00805D05" w:rsidRPr="007124E6" w:rsidTr="00CB2744">
        <w:trPr>
          <w:trHeight w:val="285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>В.А. Жуковский</w:t>
            </w:r>
            <w:r w:rsidRPr="007124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>«Спящая царевна»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>В.А. Жуковский</w:t>
            </w:r>
            <w:r w:rsidRPr="007124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>«Сказка о царе Берендее, о сыне его Иване-царевиче, о хитростях Кощея Бессмерт</w:t>
            </w:r>
            <w:r w:rsidRPr="007124E6">
              <w:rPr>
                <w:rFonts w:ascii="Times New Roman" w:hAnsi="Times New Roman"/>
                <w:sz w:val="28"/>
                <w:szCs w:val="28"/>
              </w:rPr>
              <w:softHyphen/>
              <w:t>ного и о премудрости Марьи-царевны, кощеевой дочери»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Обобщение по </w:t>
            </w:r>
            <w:r w:rsidRPr="00B8001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разделу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Произведения Жуковского». «Проверьте себя»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А.С. Пушкин. Стихотворение «Осень» (отрывки).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Г.Н. Волков «Удивительный Александр Сергеевич» (в сокращении)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7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А.С. Пушкин «И.И. Пущину», «Зимняя дорога»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>Сл.</w:t>
            </w:r>
            <w:r w:rsidRPr="003A36D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А.С. Пушкин.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«Сказка о золотом петушке», «Песнь о вещем Олеге»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М.Ю. Лермонтов «Москва, Москва!.. Люблю тебя как сын...»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М.Ю. Лермонтов «Горные вершины», «Утёс»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>Сл.</w:t>
            </w:r>
            <w:r w:rsidRPr="003A36D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М.Ю. Лермонтов «Казачья колыбельная песня»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</w:t>
            </w:r>
          </w:p>
        </w:tc>
      </w:tr>
      <w:tr w:rsidR="00805D05" w:rsidRPr="007124E6" w:rsidTr="00CB2744">
        <w:trPr>
          <w:trHeight w:val="720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Литературные (авторские) сказки.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П.П. Ершов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«Конёк-Горбунок» (отрывки)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D05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Обобщение по разделам  </w:t>
            </w:r>
            <w:r w:rsidRPr="003A36DC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«Русские поэты»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D05" w:rsidRPr="007124E6" w:rsidTr="00CB2744">
        <w:trPr>
          <w:trHeight w:val="654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В.М. Гаршин</w:t>
            </w:r>
            <w:r w:rsidRPr="007124E6">
              <w:rPr>
                <w:i/>
                <w:iCs/>
                <w:sz w:val="28"/>
                <w:szCs w:val="28"/>
              </w:rPr>
              <w:t xml:space="preserve"> </w:t>
            </w:r>
            <w:r w:rsidRPr="007124E6">
              <w:rPr>
                <w:sz w:val="28"/>
                <w:szCs w:val="28"/>
              </w:rPr>
              <w:t>«Лягушка - путешественница»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В.М. Гаршин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«Сказка о жабе и розе»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Повторение литературных сказок.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«Проверьте себя»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</w:t>
            </w:r>
          </w:p>
        </w:tc>
      </w:tr>
      <w:tr w:rsidR="00805D05" w:rsidRPr="007124E6" w:rsidTr="00CB2744">
        <w:trPr>
          <w:trHeight w:val="966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Н.Г. Гарин-Михайловский «Старый колодезь» (глава из повести «Детство Темы»)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К.М. Станюкович «Максимка»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Дополнительное чтение.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Д.Н. Мамин-Сибиряк </w:t>
            </w:r>
            <w:r w:rsidRPr="003A36DC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36D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Вертел»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b/>
                <w:sz w:val="28"/>
                <w:szCs w:val="28"/>
              </w:rPr>
            </w:pPr>
            <w:r w:rsidRPr="007124E6">
              <w:rPr>
                <w:b/>
                <w:i/>
                <w:iCs/>
                <w:sz w:val="28"/>
                <w:szCs w:val="28"/>
              </w:rPr>
              <w:t xml:space="preserve">Обобщение по разделу </w:t>
            </w:r>
            <w:r w:rsidRPr="003A36DC">
              <w:rPr>
                <w:b/>
                <w:sz w:val="28"/>
                <w:szCs w:val="28"/>
              </w:rPr>
              <w:t xml:space="preserve">«Произведения русских писателей о детях».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A36DC">
              <w:rPr>
                <w:b/>
                <w:sz w:val="28"/>
                <w:szCs w:val="28"/>
              </w:rPr>
              <w:t>«Проверьте себя»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В. Гюго «Козетта» (отдельные главы)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39.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Марк Твен «Приключения Тома Сойера» (отрывки)</w:t>
            </w:r>
          </w:p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40.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Х.-К. Андерсен.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«Дикие лебеди»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9"/>
              <w:spacing w:line="240" w:lineRule="auto"/>
              <w:rPr>
                <w:bCs/>
                <w:sz w:val="28"/>
                <w:szCs w:val="28"/>
              </w:rPr>
            </w:pPr>
            <w:r w:rsidRPr="007124E6">
              <w:rPr>
                <w:bCs/>
                <w:sz w:val="28"/>
                <w:szCs w:val="28"/>
              </w:rPr>
              <w:t xml:space="preserve">Х.-К. Андерсена «Дети года». </w:t>
            </w:r>
          </w:p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 К.Г.Паустовский «Великий сказочник»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Обобщение изученного в первом полугодии.</w:t>
            </w:r>
          </w:p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6DC">
              <w:rPr>
                <w:b/>
                <w:sz w:val="28"/>
                <w:szCs w:val="28"/>
              </w:rPr>
              <w:t>«Проверьте себя»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9"/>
              <w:spacing w:line="240" w:lineRule="auto"/>
              <w:rPr>
                <w:bCs/>
                <w:sz w:val="28"/>
                <w:szCs w:val="28"/>
              </w:rPr>
            </w:pPr>
            <w:r w:rsidRPr="007124E6">
              <w:rPr>
                <w:bCs/>
                <w:sz w:val="28"/>
                <w:szCs w:val="28"/>
              </w:rPr>
              <w:t>Детская Библия. Библейские предания.</w:t>
            </w:r>
          </w:p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bCs/>
                <w:sz w:val="28"/>
                <w:szCs w:val="28"/>
              </w:rPr>
              <w:t>Библейское предание «Суд Соломона»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Древнекитайский миф </w:t>
            </w:r>
          </w:p>
          <w:p w:rsidR="00805D05" w:rsidRPr="007124E6" w:rsidRDefault="00805D05" w:rsidP="00B80015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«Подвиги стрелка И»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 xml:space="preserve"> «Деятельность Ярослава. Похвала книгам» (отрывок из «Повести временных лет»). </w:t>
            </w:r>
          </w:p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«О князе Владимире» (отрывок из жития)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 xml:space="preserve">Отрывки из «Повести временных лет»: «Повесть о Константине и </w:t>
            </w:r>
            <w:proofErr w:type="spellStart"/>
            <w:r w:rsidRPr="007124E6">
              <w:rPr>
                <w:sz w:val="28"/>
                <w:szCs w:val="28"/>
              </w:rPr>
              <w:t>Мефодии</w:t>
            </w:r>
            <w:proofErr w:type="spellEnd"/>
            <w:r w:rsidRPr="007124E6">
              <w:rPr>
                <w:sz w:val="28"/>
                <w:szCs w:val="28"/>
              </w:rPr>
              <w:t>», «Наставления Яро</w:t>
            </w:r>
            <w:r w:rsidRPr="007124E6">
              <w:rPr>
                <w:sz w:val="28"/>
                <w:szCs w:val="28"/>
              </w:rPr>
              <w:softHyphen/>
              <w:t>слава Мудрого», «Повесть о Никите Кожемяке»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>Сл.</w:t>
            </w:r>
            <w:r w:rsidRPr="007124E6">
              <w:rPr>
                <w:rFonts w:ascii="Times New Roman" w:hAnsi="Times New Roman"/>
                <w:sz w:val="28"/>
                <w:szCs w:val="28"/>
              </w:rPr>
              <w:t xml:space="preserve"> «Воспоминания Л.Н. Толстого»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</w:t>
            </w:r>
            <w:r w:rsidRPr="003A36DC">
              <w:rPr>
                <w:rStyle w:val="FontStyle2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.Н. 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Толстой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«Акула»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 xml:space="preserve"> Л.Н. Толстой «Два брата», «Мужик и Водяной»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Л.Н. Толстой «Черепаха»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Л.Н. Толстой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«Русак»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</w:t>
            </w:r>
          </w:p>
        </w:tc>
      </w:tr>
      <w:tr w:rsidR="00805D05" w:rsidRPr="007124E6" w:rsidTr="00CB2744">
        <w:trPr>
          <w:trHeight w:val="375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Былина Л.Н. Толстого «Святогор-богатырь»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CC5C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24E6">
              <w:rPr>
                <w:b/>
                <w:i/>
                <w:iCs/>
                <w:sz w:val="28"/>
                <w:szCs w:val="28"/>
              </w:rPr>
              <w:t xml:space="preserve">Обобщение. </w:t>
            </w:r>
            <w:r w:rsidRPr="007124E6">
              <w:rPr>
                <w:sz w:val="28"/>
                <w:szCs w:val="28"/>
              </w:rPr>
              <w:t xml:space="preserve"> </w:t>
            </w:r>
            <w:r w:rsidRPr="003A36DC">
              <w:rPr>
                <w:b/>
                <w:sz w:val="28"/>
                <w:szCs w:val="28"/>
              </w:rPr>
              <w:t>«Проверьте себя»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</w:t>
            </w:r>
          </w:p>
        </w:tc>
      </w:tr>
      <w:tr w:rsidR="00805D05" w:rsidRPr="007124E6" w:rsidTr="00CB2744">
        <w:tc>
          <w:tcPr>
            <w:tcW w:w="9215" w:type="dxa"/>
            <w:gridSpan w:val="4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4E6">
              <w:rPr>
                <w:rStyle w:val="FontStyle18"/>
                <w:rFonts w:ascii="Times New Roman" w:hAnsi="Times New Roman" w:cs="Times New Roman"/>
                <w:i/>
                <w:sz w:val="28"/>
                <w:szCs w:val="28"/>
              </w:rPr>
              <w:t xml:space="preserve">Стихи А.А. Блока 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А.А. Блок</w:t>
            </w:r>
            <w:r w:rsidRPr="003A36DC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6D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А.А. Блок</w:t>
            </w:r>
            <w:r w:rsidRPr="003A36DC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6D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К.Д. Бальмонт «Россия»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К.Д. Бальмонт «К зиме»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К.Д. Бальмонт «Снежинка», «Камыши»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sz w:val="28"/>
                <w:szCs w:val="28"/>
              </w:rPr>
              <w:t>К.Д. Бальмонт «У чудищ», «Как я пишу стихи»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61.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А.И. Куприн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«Скворцы»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А.И. Куприн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«Четверо нищих»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Fonts w:ascii="Times New Roman" w:hAnsi="Times New Roman"/>
                <w:iCs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>Э. Сетон-Томпсон. «</w:t>
            </w:r>
            <w:proofErr w:type="spellStart"/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>Виннипегский</w:t>
            </w:r>
            <w:proofErr w:type="spellEnd"/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 xml:space="preserve"> волк».</w:t>
            </w:r>
          </w:p>
          <w:p w:rsidR="00805D05" w:rsidRPr="007124E6" w:rsidRDefault="00805D05" w:rsidP="00B80015">
            <w:pPr>
              <w:pStyle w:val="Style35"/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>Песков «В гостях у Сетон-Томпсона»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35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24E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Обобщение</w:t>
            </w:r>
            <w:r w:rsidRPr="003A3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. </w:t>
            </w: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 xml:space="preserve">«Проверьте себя» 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5103" w:type="dxa"/>
          </w:tcPr>
          <w:p w:rsidR="00805D05" w:rsidRPr="007124E6" w:rsidRDefault="00805D05" w:rsidP="007124E6">
            <w:pPr>
              <w:widowControl w:val="0"/>
              <w:spacing w:after="0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iCs/>
                <w:sz w:val="28"/>
                <w:szCs w:val="28"/>
              </w:rPr>
              <w:t>И.А. Бунин. «Гаснет вечер, даль синеет...», «Детство»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И.А. Бунин. «Листопад» (отрывок)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24E6">
              <w:rPr>
                <w:b/>
                <w:i/>
                <w:iCs/>
                <w:sz w:val="28"/>
                <w:szCs w:val="28"/>
              </w:rPr>
              <w:t xml:space="preserve">Обобщение. </w:t>
            </w:r>
            <w:r w:rsidRPr="003A36DC">
              <w:rPr>
                <w:b/>
                <w:sz w:val="28"/>
                <w:szCs w:val="28"/>
              </w:rPr>
              <w:t>«Проверьте себя»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С.Я. Маршак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«Словарь»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С.Я. Маршак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«Загадки», 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«Зелёная застава»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71.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«Пьесы-сказки С.Я. Маршака».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«Двенадцать месяцев» (избранные картины)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С.Я. Маршак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«Сказка про козла»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Р. Бернс </w:t>
            </w:r>
            <w:r w:rsidRPr="007124E6">
              <w:rPr>
                <w:rStyle w:val="FontStyle19"/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 горах моё сердце...» (перевод С.Я. Маршака)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/>
                <w:iCs/>
                <w:sz w:val="28"/>
                <w:szCs w:val="28"/>
              </w:rPr>
            </w:pPr>
            <w:r w:rsidRPr="007124E6">
              <w:rPr>
                <w:i/>
                <w:iCs/>
                <w:sz w:val="28"/>
                <w:szCs w:val="28"/>
              </w:rPr>
              <w:t>Библиотечный урок.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«Маршак — сказочник, поэт, драматург, переводчик»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Н.А. Заболоцкий «Детство»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7124E6">
              <w:rPr>
                <w:rStyle w:val="FontStyle19"/>
                <w:rFonts w:ascii="Times New Roman" w:hAnsi="Times New Roman" w:cs="Times New Roman"/>
                <w:b/>
                <w:i/>
                <w:sz w:val="28"/>
                <w:szCs w:val="28"/>
              </w:rPr>
              <w:t>Краевая диагностическая работа по читательской грамотности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Н.А. Заболоцкий «Лебедь в зоопарке».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i/>
                <w:iCs/>
                <w:sz w:val="28"/>
                <w:szCs w:val="28"/>
              </w:rPr>
            </w:pPr>
            <w:r w:rsidRPr="007124E6">
              <w:rPr>
                <w:i/>
                <w:iCs/>
                <w:sz w:val="28"/>
                <w:szCs w:val="28"/>
              </w:rPr>
              <w:t>Библиотечный урок.</w:t>
            </w:r>
          </w:p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7124E6">
              <w:rPr>
                <w:iCs/>
                <w:sz w:val="28"/>
                <w:szCs w:val="28"/>
              </w:rPr>
              <w:t>Книги со стихотворениями русских поэтов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80.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>Сл.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3A36DC">
              <w:rPr>
                <w:rStyle w:val="FontStyle2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.П. Катаев.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«Сын полка» (отдельные главы).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5D05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iCs/>
                <w:sz w:val="28"/>
                <w:szCs w:val="28"/>
              </w:rPr>
              <w:t>Детские журналы и книги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7124E6">
              <w:rPr>
                <w:rStyle w:val="FontStyle46"/>
                <w:rFonts w:ascii="Times New Roman" w:hAnsi="Times New Roman" w:cs="Times New Roman"/>
                <w:i/>
                <w:sz w:val="28"/>
                <w:szCs w:val="28"/>
              </w:rPr>
              <w:t xml:space="preserve">Сл. </w:t>
            </w:r>
            <w:r w:rsidRPr="007124E6">
              <w:rPr>
                <w:iCs/>
                <w:sz w:val="28"/>
                <w:szCs w:val="28"/>
              </w:rPr>
              <w:t>К.М. Симонов «Сын артиллериста»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Н.М. Рубцов «Берёзы»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 Рубцов «Тихая моя родина»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6"/>
              <w:rPr>
                <w:rStyle w:val="FontStyle38"/>
                <w:bCs w:val="0"/>
                <w:iCs w:val="0"/>
                <w:sz w:val="28"/>
                <w:szCs w:val="28"/>
              </w:rPr>
            </w:pPr>
            <w:r w:rsidRPr="003A36DC">
              <w:rPr>
                <w:rStyle w:val="FontStyle38"/>
                <w:sz w:val="28"/>
                <w:szCs w:val="28"/>
              </w:rPr>
              <w:t>Обобщение. «Проверьте себя»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С.В. Михалков «Школа», «Хижина дяди Тома», «Зеркало»</w:t>
            </w:r>
          </w:p>
          <w:p w:rsidR="00805D05" w:rsidRPr="007124E6" w:rsidRDefault="00805D05" w:rsidP="00B80015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С.В. Михалков. «Как бы жили мы без книг?..»</w:t>
            </w:r>
            <w:r w:rsidRPr="007124E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Н.Н. Носов</w:t>
            </w:r>
            <w:r w:rsidRPr="007124E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E6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«Федина задача»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И.Л. </w:t>
            </w:r>
            <w:proofErr w:type="spellStart"/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Гамазкова</w:t>
            </w:r>
            <w:proofErr w:type="spellEnd"/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 xml:space="preserve"> «Страдания». 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CD5F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И.С. Соколов-Микитов «Родина»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CD5F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А.И. Куприн «Сказки Пушкина». 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Н.С. Шер «Картины-сказки»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805D05" w:rsidRPr="007124E6" w:rsidRDefault="00805D05" w:rsidP="00CD5F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Р. </w:t>
            </w:r>
            <w:proofErr w:type="spellStart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Сеф</w:t>
            </w:r>
            <w:proofErr w:type="spellEnd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«О стихах Джона </w:t>
            </w:r>
            <w:proofErr w:type="spellStart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Чиарди</w:t>
            </w:r>
            <w:proofErr w:type="spellEnd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Детские газеты и журналы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i/>
                <w:sz w:val="28"/>
                <w:szCs w:val="28"/>
              </w:rPr>
              <w:t>Библиотечный урок.</w:t>
            </w:r>
          </w:p>
          <w:p w:rsidR="00805D05" w:rsidRPr="003A36DC" w:rsidRDefault="00805D05" w:rsidP="00B80015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«Писатели о писателях»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1"/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</w:pPr>
            <w:r w:rsidRPr="007124E6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аттестация. </w:t>
            </w:r>
          </w:p>
          <w:p w:rsidR="00805D05" w:rsidRPr="007124E6" w:rsidRDefault="00805D05" w:rsidP="00B80015">
            <w:pPr>
              <w:pStyle w:val="Style1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24E6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>Проверка техники чтения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5103" w:type="dxa"/>
          </w:tcPr>
          <w:p w:rsidR="00805D05" w:rsidRPr="007124E6" w:rsidRDefault="00805D05" w:rsidP="00B80015">
            <w:pPr>
              <w:pStyle w:val="Style6"/>
              <w:rPr>
                <w:rStyle w:val="FontStyle1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124E6">
              <w:rPr>
                <w:rStyle w:val="FontStyle12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Обобщение. </w:t>
            </w:r>
            <w:r w:rsidRPr="007124E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«Проверьте себя»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8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Н.П. Вагнер «Фея Фантаста»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DE2DF9" w:rsidRDefault="00805D05" w:rsidP="007124E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Н.П. Вагнер «Берёза»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DE2DF9" w:rsidRDefault="00805D05" w:rsidP="007124E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Сл. </w:t>
            </w: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Н.П. Вагнер «Сказка», «</w:t>
            </w:r>
            <w:proofErr w:type="spellStart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Руф</w:t>
            </w:r>
            <w:proofErr w:type="spellEnd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Руфина</w:t>
            </w:r>
            <w:proofErr w:type="spellEnd"/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DE2DF9" w:rsidRDefault="00805D05" w:rsidP="007124E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05D05" w:rsidRPr="007124E6" w:rsidTr="00CB2744">
        <w:trPr>
          <w:trHeight w:val="966"/>
        </w:trPr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99.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100.</w:t>
            </w:r>
          </w:p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Дж. Свифт «Гулливер в стране лилипутов» (отдельные главы)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Н. Найдёнова «Мой друг»</w:t>
            </w:r>
          </w:p>
        </w:tc>
        <w:tc>
          <w:tcPr>
            <w:tcW w:w="1842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D05" w:rsidRPr="007124E6" w:rsidTr="00CB2744">
        <w:tc>
          <w:tcPr>
            <w:tcW w:w="71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5D05" w:rsidRPr="003A36DC" w:rsidRDefault="00805D05" w:rsidP="00B80015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A36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805D05" w:rsidRPr="003A36DC" w:rsidRDefault="00805D05" w:rsidP="007124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6DC">
              <w:rPr>
                <w:rFonts w:ascii="Times New Roman" w:hAnsi="Times New Roman"/>
                <w:b/>
                <w:sz w:val="28"/>
                <w:szCs w:val="28"/>
              </w:rPr>
              <w:t>102 часа</w:t>
            </w:r>
          </w:p>
        </w:tc>
        <w:tc>
          <w:tcPr>
            <w:tcW w:w="1560" w:type="dxa"/>
          </w:tcPr>
          <w:p w:rsidR="00805D05" w:rsidRPr="007124E6" w:rsidRDefault="00805D05" w:rsidP="007124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4E6" w:rsidRDefault="007124E6" w:rsidP="00712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AC0" w:rsidRPr="00805D05" w:rsidRDefault="00CD5FA7" w:rsidP="00805D05">
      <w:pPr>
        <w:rPr>
          <w:rFonts w:ascii="Times New Roman" w:hAnsi="Times New Roman" w:cs="Times New Roman"/>
          <w:sz w:val="28"/>
          <w:szCs w:val="28"/>
        </w:rPr>
      </w:pPr>
      <w:r w:rsidRPr="00F83795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29.05.2020 на </w:t>
      </w:r>
      <w:r w:rsidR="00DE2D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95">
        <w:rPr>
          <w:rFonts w:ascii="Times New Roman" w:hAnsi="Times New Roman" w:cs="Times New Roman"/>
          <w:sz w:val="28"/>
          <w:szCs w:val="28"/>
        </w:rPr>
        <w:t>час</w:t>
      </w:r>
      <w:r w:rsidR="00DE2DF9">
        <w:rPr>
          <w:rFonts w:ascii="Times New Roman" w:hAnsi="Times New Roman" w:cs="Times New Roman"/>
          <w:sz w:val="28"/>
          <w:szCs w:val="28"/>
        </w:rPr>
        <w:t>ов</w:t>
      </w:r>
      <w:r w:rsidRPr="00F83795">
        <w:rPr>
          <w:rFonts w:ascii="Times New Roman" w:hAnsi="Times New Roman" w:cs="Times New Roman"/>
          <w:sz w:val="28"/>
          <w:szCs w:val="28"/>
        </w:rPr>
        <w:t>.</w:t>
      </w:r>
    </w:p>
    <w:p w:rsidR="0050474B" w:rsidRPr="007B5CBC" w:rsidRDefault="0050474B" w:rsidP="0083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833D11">
        <w:rPr>
          <w:rFonts w:ascii="Times New Roman" w:hAnsi="Times New Roman" w:cs="Times New Roman"/>
          <w:sz w:val="28"/>
          <w:szCs w:val="28"/>
        </w:rPr>
        <w:t xml:space="preserve">1. Учебник. Литературное чтение: 4 класс: в 2 ч. / Л.А.Ефросинина, </w:t>
      </w:r>
      <w:r w:rsidR="00CD5FA7" w:rsidRPr="00833D11">
        <w:rPr>
          <w:rFonts w:ascii="Times New Roman" w:hAnsi="Times New Roman" w:cs="Times New Roman"/>
          <w:sz w:val="28"/>
          <w:szCs w:val="28"/>
        </w:rPr>
        <w:t>М.И.Оморокова. -</w:t>
      </w:r>
      <w:r w:rsidRPr="00833D11">
        <w:rPr>
          <w:rFonts w:ascii="Times New Roman" w:hAnsi="Times New Roman" w:cs="Times New Roman"/>
          <w:sz w:val="28"/>
          <w:szCs w:val="28"/>
        </w:rPr>
        <w:t xml:space="preserve"> М.: Вентана- 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>2. Рабочая тетрадь. Литературное чтение: 4 класс, №1, 2, / Л.А.Ефросинина - М.: Вентана- 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>3. Литературное чтение: программа: 1-4 классы / Л.А.Ефросинина, М.И.Оморокова.– М.: Вентана-Граф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>4. Л.А.Ефросинина. Литературное чтение: Контрольные работы, тесты, литературные диктанты, тексты для проверки навыков чтения, диагностические задания: в 2 ч.  – М.: Вентана – Граф, 2006 г.  (Оценка знаний).</w:t>
      </w:r>
    </w:p>
    <w:p w:rsidR="00833D11" w:rsidRPr="00833D11" w:rsidRDefault="00833D11" w:rsidP="0083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>5. Литературное чтение: итоговая аттестация за курс начальной школы: типовые тестовые задания</w:t>
      </w:r>
      <w:r w:rsidR="007124E6">
        <w:rPr>
          <w:rFonts w:ascii="Times New Roman" w:hAnsi="Times New Roman" w:cs="Times New Roman"/>
          <w:sz w:val="28"/>
          <w:szCs w:val="28"/>
        </w:rPr>
        <w:t>.</w:t>
      </w:r>
      <w:r w:rsidRPr="0083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D" w:rsidRPr="00833D11" w:rsidRDefault="00FD223D" w:rsidP="0071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23D" w:rsidRPr="00833D11" w:rsidSect="00AC5AD5">
      <w:pgSz w:w="11906" w:h="16838"/>
      <w:pgMar w:top="567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2EC5"/>
    <w:multiLevelType w:val="multilevel"/>
    <w:tmpl w:val="0AF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24"/>
    <w:rsid w:val="00065031"/>
    <w:rsid w:val="000C0324"/>
    <w:rsid w:val="00142220"/>
    <w:rsid w:val="002620D8"/>
    <w:rsid w:val="003571C5"/>
    <w:rsid w:val="003A36DC"/>
    <w:rsid w:val="00421350"/>
    <w:rsid w:val="0042540C"/>
    <w:rsid w:val="0050474B"/>
    <w:rsid w:val="00687BB6"/>
    <w:rsid w:val="006F2251"/>
    <w:rsid w:val="007124E6"/>
    <w:rsid w:val="007D463A"/>
    <w:rsid w:val="007F018F"/>
    <w:rsid w:val="00805D05"/>
    <w:rsid w:val="00833D11"/>
    <w:rsid w:val="00845071"/>
    <w:rsid w:val="008B6D55"/>
    <w:rsid w:val="00963E5D"/>
    <w:rsid w:val="00A73AC0"/>
    <w:rsid w:val="00AC5AD5"/>
    <w:rsid w:val="00B80015"/>
    <w:rsid w:val="00CB2744"/>
    <w:rsid w:val="00CC5CEC"/>
    <w:rsid w:val="00CD5FA7"/>
    <w:rsid w:val="00DE2DF9"/>
    <w:rsid w:val="00FC5F75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DA78-97A4-446D-B064-8401ADF7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04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4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047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7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7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5047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4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474B"/>
  </w:style>
  <w:style w:type="character" w:styleId="a6">
    <w:name w:val="FollowedHyperlink"/>
    <w:basedOn w:val="a0"/>
    <w:uiPriority w:val="99"/>
    <w:semiHidden/>
    <w:unhideWhenUsed/>
    <w:rsid w:val="0050474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74B"/>
  </w:style>
  <w:style w:type="character" w:customStyle="1" w:styleId="file">
    <w:name w:val="file"/>
    <w:basedOn w:val="a0"/>
    <w:rsid w:val="0050474B"/>
  </w:style>
  <w:style w:type="paragraph" w:customStyle="1" w:styleId="c18">
    <w:name w:val="c18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0474B"/>
  </w:style>
  <w:style w:type="character" w:customStyle="1" w:styleId="c15">
    <w:name w:val="c15"/>
    <w:basedOn w:val="a0"/>
    <w:rsid w:val="0050474B"/>
  </w:style>
  <w:style w:type="character" w:customStyle="1" w:styleId="c6">
    <w:name w:val="c6"/>
    <w:basedOn w:val="a0"/>
    <w:rsid w:val="0050474B"/>
  </w:style>
  <w:style w:type="paragraph" w:customStyle="1" w:styleId="c3">
    <w:name w:val="c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74B"/>
  </w:style>
  <w:style w:type="character" w:customStyle="1" w:styleId="c22">
    <w:name w:val="c22"/>
    <w:basedOn w:val="a0"/>
    <w:rsid w:val="0050474B"/>
  </w:style>
  <w:style w:type="paragraph" w:customStyle="1" w:styleId="c35">
    <w:name w:val="c3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474B"/>
  </w:style>
  <w:style w:type="character" w:customStyle="1" w:styleId="c32">
    <w:name w:val="c32"/>
    <w:basedOn w:val="a0"/>
    <w:rsid w:val="0050474B"/>
  </w:style>
  <w:style w:type="paragraph" w:customStyle="1" w:styleId="c45">
    <w:name w:val="c4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0474B"/>
  </w:style>
  <w:style w:type="character" w:customStyle="1" w:styleId="c8">
    <w:name w:val="c8"/>
    <w:basedOn w:val="a0"/>
    <w:rsid w:val="0050474B"/>
  </w:style>
  <w:style w:type="paragraph" w:customStyle="1" w:styleId="c2">
    <w:name w:val="c2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474B"/>
  </w:style>
  <w:style w:type="character" w:customStyle="1" w:styleId="c36">
    <w:name w:val="c36"/>
    <w:basedOn w:val="a0"/>
    <w:rsid w:val="0050474B"/>
  </w:style>
  <w:style w:type="character" w:customStyle="1" w:styleId="c52">
    <w:name w:val="c52"/>
    <w:basedOn w:val="a0"/>
    <w:rsid w:val="0050474B"/>
  </w:style>
  <w:style w:type="numbering" w:customStyle="1" w:styleId="31">
    <w:name w:val="Нет списка3"/>
    <w:next w:val="a2"/>
    <w:uiPriority w:val="99"/>
    <w:semiHidden/>
    <w:unhideWhenUsed/>
    <w:rsid w:val="0050474B"/>
  </w:style>
  <w:style w:type="character" w:customStyle="1" w:styleId="ff3">
    <w:name w:val="ff3"/>
    <w:basedOn w:val="a0"/>
    <w:rsid w:val="0050474B"/>
  </w:style>
  <w:style w:type="character" w:customStyle="1" w:styleId="ff1">
    <w:name w:val="ff1"/>
    <w:basedOn w:val="a0"/>
    <w:rsid w:val="0050474B"/>
  </w:style>
  <w:style w:type="character" w:customStyle="1" w:styleId="a8">
    <w:name w:val="_"/>
    <w:basedOn w:val="a0"/>
    <w:rsid w:val="0050474B"/>
  </w:style>
  <w:style w:type="character" w:customStyle="1" w:styleId="ff4">
    <w:name w:val="ff4"/>
    <w:basedOn w:val="a0"/>
    <w:rsid w:val="0050474B"/>
  </w:style>
  <w:style w:type="character" w:customStyle="1" w:styleId="ls3">
    <w:name w:val="ls3"/>
    <w:basedOn w:val="a0"/>
    <w:rsid w:val="0050474B"/>
  </w:style>
  <w:style w:type="character" w:customStyle="1" w:styleId="ff5">
    <w:name w:val="ff5"/>
    <w:basedOn w:val="a0"/>
    <w:rsid w:val="0050474B"/>
  </w:style>
  <w:style w:type="character" w:customStyle="1" w:styleId="ff2">
    <w:name w:val="ff2"/>
    <w:basedOn w:val="a0"/>
    <w:rsid w:val="0050474B"/>
  </w:style>
  <w:style w:type="character" w:customStyle="1" w:styleId="ff7">
    <w:name w:val="ff7"/>
    <w:basedOn w:val="a0"/>
    <w:rsid w:val="0050474B"/>
  </w:style>
  <w:style w:type="character" w:customStyle="1" w:styleId="ff8">
    <w:name w:val="ff8"/>
    <w:basedOn w:val="a0"/>
    <w:rsid w:val="0050474B"/>
  </w:style>
  <w:style w:type="character" w:customStyle="1" w:styleId="ls5">
    <w:name w:val="ls5"/>
    <w:basedOn w:val="a0"/>
    <w:rsid w:val="0050474B"/>
  </w:style>
  <w:style w:type="character" w:customStyle="1" w:styleId="ls7">
    <w:name w:val="ls7"/>
    <w:basedOn w:val="a0"/>
    <w:rsid w:val="0050474B"/>
  </w:style>
  <w:style w:type="character" w:customStyle="1" w:styleId="ls8">
    <w:name w:val="ls8"/>
    <w:basedOn w:val="a0"/>
    <w:rsid w:val="0050474B"/>
  </w:style>
  <w:style w:type="character" w:customStyle="1" w:styleId="ff9">
    <w:name w:val="ff9"/>
    <w:basedOn w:val="a0"/>
    <w:rsid w:val="0050474B"/>
  </w:style>
  <w:style w:type="character" w:customStyle="1" w:styleId="ls0">
    <w:name w:val="ls0"/>
    <w:basedOn w:val="a0"/>
    <w:rsid w:val="0050474B"/>
  </w:style>
  <w:style w:type="character" w:customStyle="1" w:styleId="fs3">
    <w:name w:val="fs3"/>
    <w:basedOn w:val="a0"/>
    <w:rsid w:val="0050474B"/>
  </w:style>
  <w:style w:type="character" w:customStyle="1" w:styleId="ffa">
    <w:name w:val="ffa"/>
    <w:basedOn w:val="a0"/>
    <w:rsid w:val="0050474B"/>
  </w:style>
  <w:style w:type="character" w:customStyle="1" w:styleId="ffb">
    <w:name w:val="ffb"/>
    <w:basedOn w:val="a0"/>
    <w:rsid w:val="0050474B"/>
  </w:style>
  <w:style w:type="character" w:customStyle="1" w:styleId="lsb">
    <w:name w:val="lsb"/>
    <w:basedOn w:val="a0"/>
    <w:rsid w:val="0050474B"/>
  </w:style>
  <w:style w:type="character" w:customStyle="1" w:styleId="center">
    <w:name w:val="center"/>
    <w:basedOn w:val="a0"/>
    <w:rsid w:val="0050474B"/>
  </w:style>
  <w:style w:type="character" w:customStyle="1" w:styleId="b-share">
    <w:name w:val="b-share"/>
    <w:basedOn w:val="a0"/>
    <w:rsid w:val="0050474B"/>
  </w:style>
  <w:style w:type="character" w:customStyle="1" w:styleId="b-share-form-button">
    <w:name w:val="b-share-form-button"/>
    <w:basedOn w:val="a0"/>
    <w:rsid w:val="0050474B"/>
  </w:style>
  <w:style w:type="character" w:customStyle="1" w:styleId="b-share-icon">
    <w:name w:val="b-share-icon"/>
    <w:basedOn w:val="a0"/>
    <w:rsid w:val="0050474B"/>
  </w:style>
  <w:style w:type="character" w:customStyle="1" w:styleId="icon">
    <w:name w:val="icon"/>
    <w:basedOn w:val="a0"/>
    <w:rsid w:val="0050474B"/>
  </w:style>
  <w:style w:type="character" w:customStyle="1" w:styleId="tndata">
    <w:name w:val="tndata"/>
    <w:basedOn w:val="a0"/>
    <w:rsid w:val="0050474B"/>
  </w:style>
  <w:style w:type="paragraph" w:customStyle="1" w:styleId="table">
    <w:name w:val="table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50474B"/>
  </w:style>
  <w:style w:type="numbering" w:customStyle="1" w:styleId="4">
    <w:name w:val="Нет списка4"/>
    <w:next w:val="a2"/>
    <w:uiPriority w:val="99"/>
    <w:semiHidden/>
    <w:unhideWhenUsed/>
    <w:rsid w:val="0050474B"/>
  </w:style>
  <w:style w:type="paragraph" w:styleId="a9">
    <w:name w:val="List Paragraph"/>
    <w:basedOn w:val="a"/>
    <w:uiPriority w:val="34"/>
    <w:qFormat/>
    <w:rsid w:val="0050474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0474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50474B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0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474B"/>
  </w:style>
  <w:style w:type="numbering" w:customStyle="1" w:styleId="5">
    <w:name w:val="Нет списка5"/>
    <w:next w:val="a2"/>
    <w:uiPriority w:val="99"/>
    <w:semiHidden/>
    <w:unhideWhenUsed/>
    <w:rsid w:val="0050474B"/>
  </w:style>
  <w:style w:type="paragraph" w:customStyle="1" w:styleId="ae">
    <w:name w:val="Базовый"/>
    <w:rsid w:val="0050474B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50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04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50474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04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50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50474B"/>
  </w:style>
  <w:style w:type="character" w:customStyle="1" w:styleId="c4">
    <w:name w:val="c4"/>
    <w:basedOn w:val="a0"/>
    <w:rsid w:val="0050474B"/>
  </w:style>
  <w:style w:type="character" w:customStyle="1" w:styleId="c43">
    <w:name w:val="c43"/>
    <w:basedOn w:val="a0"/>
    <w:rsid w:val="0050474B"/>
  </w:style>
  <w:style w:type="paragraph" w:customStyle="1" w:styleId="c17">
    <w:name w:val="c17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0474B"/>
  </w:style>
  <w:style w:type="numbering" w:customStyle="1" w:styleId="7">
    <w:name w:val="Нет списка7"/>
    <w:next w:val="a2"/>
    <w:uiPriority w:val="99"/>
    <w:semiHidden/>
    <w:unhideWhenUsed/>
    <w:rsid w:val="0050474B"/>
  </w:style>
  <w:style w:type="character" w:customStyle="1" w:styleId="c20">
    <w:name w:val="c20"/>
    <w:basedOn w:val="a0"/>
    <w:rsid w:val="0050474B"/>
  </w:style>
  <w:style w:type="paragraph" w:customStyle="1" w:styleId="c10">
    <w:name w:val="c10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0474B"/>
  </w:style>
  <w:style w:type="paragraph" w:customStyle="1" w:styleId="c5">
    <w:name w:val="c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0474B"/>
  </w:style>
  <w:style w:type="character" w:customStyle="1" w:styleId="c30">
    <w:name w:val="c30"/>
    <w:basedOn w:val="a0"/>
    <w:rsid w:val="0050474B"/>
  </w:style>
  <w:style w:type="character" w:customStyle="1" w:styleId="c57">
    <w:name w:val="c57"/>
    <w:basedOn w:val="a0"/>
    <w:rsid w:val="0050474B"/>
  </w:style>
  <w:style w:type="character" w:customStyle="1" w:styleId="c19">
    <w:name w:val="c19"/>
    <w:basedOn w:val="a0"/>
    <w:rsid w:val="0050474B"/>
  </w:style>
  <w:style w:type="character" w:customStyle="1" w:styleId="c48">
    <w:name w:val="c48"/>
    <w:basedOn w:val="a0"/>
    <w:rsid w:val="0050474B"/>
  </w:style>
  <w:style w:type="character" w:customStyle="1" w:styleId="c58">
    <w:name w:val="c58"/>
    <w:basedOn w:val="a0"/>
    <w:rsid w:val="0050474B"/>
  </w:style>
  <w:style w:type="character" w:customStyle="1" w:styleId="c101">
    <w:name w:val="c101"/>
    <w:basedOn w:val="a0"/>
    <w:rsid w:val="0050474B"/>
  </w:style>
  <w:style w:type="character" w:customStyle="1" w:styleId="c56">
    <w:name w:val="c56"/>
    <w:basedOn w:val="a0"/>
    <w:rsid w:val="0050474B"/>
  </w:style>
  <w:style w:type="paragraph" w:customStyle="1" w:styleId="c511">
    <w:name w:val="c511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0474B"/>
  </w:style>
  <w:style w:type="paragraph" w:customStyle="1" w:styleId="Style26">
    <w:name w:val="Style26"/>
    <w:basedOn w:val="a"/>
    <w:rsid w:val="007124E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7124E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3">
    <w:name w:val="Font Style43"/>
    <w:basedOn w:val="a0"/>
    <w:rsid w:val="007124E6"/>
    <w:rPr>
      <w:rFonts w:ascii="Microsoft Sans Serif" w:hAnsi="Microsoft Sans Serif" w:cs="Microsoft Sans Serif"/>
      <w:sz w:val="16"/>
      <w:szCs w:val="16"/>
    </w:rPr>
  </w:style>
  <w:style w:type="character" w:customStyle="1" w:styleId="FontStyle19">
    <w:name w:val="Font Style19"/>
    <w:basedOn w:val="a0"/>
    <w:rsid w:val="007124E6"/>
    <w:rPr>
      <w:rFonts w:ascii="Sylfaen" w:hAnsi="Sylfaen" w:cs="Sylfaen"/>
      <w:sz w:val="20"/>
      <w:szCs w:val="20"/>
    </w:rPr>
  </w:style>
  <w:style w:type="character" w:customStyle="1" w:styleId="FontStyle17">
    <w:name w:val="Font Style17"/>
    <w:basedOn w:val="a0"/>
    <w:rsid w:val="007124E6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7124E6"/>
    <w:rPr>
      <w:rFonts w:ascii="Sylfaen" w:hAnsi="Sylfaen" w:cs="Sylfaen"/>
      <w:b/>
      <w:bCs/>
      <w:sz w:val="20"/>
      <w:szCs w:val="20"/>
    </w:rPr>
  </w:style>
  <w:style w:type="character" w:customStyle="1" w:styleId="FontStyle38">
    <w:name w:val="Font Style38"/>
    <w:basedOn w:val="a0"/>
    <w:rsid w:val="007124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5">
    <w:name w:val="Style35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124E6"/>
    <w:rPr>
      <w:rFonts w:ascii="Georgia" w:hAnsi="Georgia" w:cs="Georgia"/>
      <w:b/>
      <w:bCs/>
      <w:sz w:val="18"/>
      <w:szCs w:val="18"/>
    </w:rPr>
  </w:style>
  <w:style w:type="paragraph" w:customStyle="1" w:styleId="Style24">
    <w:name w:val="Style24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124E6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7124E6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45">
    <w:name w:val="Font Style45"/>
    <w:basedOn w:val="a0"/>
    <w:rsid w:val="007124E6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">
    <w:name w:val="Style1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124E6"/>
    <w:rPr>
      <w:rFonts w:ascii="Sylfaen" w:hAnsi="Sylfaen" w:cs="Sylfaen"/>
      <w:sz w:val="26"/>
      <w:szCs w:val="26"/>
    </w:rPr>
  </w:style>
  <w:style w:type="paragraph" w:customStyle="1" w:styleId="Style3">
    <w:name w:val="Style3"/>
    <w:basedOn w:val="a"/>
    <w:rsid w:val="007124E6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124E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124E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124E6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Инна_Сергеевна</cp:lastModifiedBy>
  <cp:revision>19</cp:revision>
  <dcterms:created xsi:type="dcterms:W3CDTF">2019-09-18T09:39:00Z</dcterms:created>
  <dcterms:modified xsi:type="dcterms:W3CDTF">2019-12-16T08:40:00Z</dcterms:modified>
</cp:coreProperties>
</file>