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4EA" w:rsidRPr="00A0224C" w:rsidRDefault="000354EA" w:rsidP="00AA7089">
      <w:r>
        <w:t xml:space="preserve">  </w:t>
      </w:r>
    </w:p>
    <w:p w:rsidR="0009682B" w:rsidRPr="00A063EA" w:rsidRDefault="000354EA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pPr w:leftFromText="180" w:rightFromText="180" w:vertAnchor="page" w:horzAnchor="margin" w:tblpX="-601" w:tblpY="3376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057"/>
        <w:gridCol w:w="4030"/>
      </w:tblGrid>
      <w:tr w:rsidR="00CD4FD7" w:rsidRPr="00A063EA" w:rsidTr="00CD4FD7">
        <w:tc>
          <w:tcPr>
            <w:tcW w:w="3085" w:type="dxa"/>
          </w:tcPr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Зам. директора по УВР</w:t>
            </w:r>
          </w:p>
          <w:p w:rsidR="00CD4FD7" w:rsidRDefault="00C15326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29.45pt;margin-top:-.3pt;width:96.75pt;height:69pt;z-index:3;mso-position-horizontal-relative:text;mso-position-vertical-relative:text;mso-width-relative:page;mso-height-relative:page">
                  <v:imagedata r:id="rId6" o:title="Подпись Сластихина"/>
                </v:shape>
              </w:pict>
            </w:r>
            <w:proofErr w:type="spellStart"/>
            <w:r w:rsidR="00CD4FD7">
              <w:rPr>
                <w:rFonts w:ascii="Times New Roman" w:hAnsi="Times New Roman" w:cs="Times New Roman"/>
                <w:sz w:val="28"/>
                <w:szCs w:val="28"/>
              </w:rPr>
              <w:t>Сластихина</w:t>
            </w:r>
            <w:proofErr w:type="spellEnd"/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.П.</w:t>
            </w:r>
          </w:p>
          <w:p w:rsidR="00CD4FD7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«30» августа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  <w:tc>
          <w:tcPr>
            <w:tcW w:w="3057" w:type="dxa"/>
          </w:tcPr>
          <w:p w:rsidR="00CD4FD7" w:rsidRPr="00A063EA" w:rsidRDefault="00C15326" w:rsidP="00CD4FD7">
            <w:pPr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5" type="#_x0000_t75" style="width:111.75pt;height:102.75pt">
                  <v:imagedata r:id="rId7" o:title="логотип школы"/>
                </v:shape>
              </w:pict>
            </w:r>
          </w:p>
        </w:tc>
        <w:tc>
          <w:tcPr>
            <w:tcW w:w="4030" w:type="dxa"/>
          </w:tcPr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CD4FD7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Директор муниципального бюджетного образовательного учреждения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Кириковская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средняя   школа» Ивченко О.В.</w:t>
            </w:r>
          </w:p>
          <w:p w:rsidR="00CD4FD7" w:rsidRDefault="00C15326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s1027" type="#_x0000_t75" style="position:absolute;margin-left:45.4pt;margin-top:4.9pt;width:150.75pt;height:142.5pt;z-index:2;mso-position-horizontal-relative:text;mso-position-vertical-relative:text;mso-width-relative:page;mso-height-relative:page">
                  <v:imagedata r:id="rId8" o:title="Печать"/>
                </v:shape>
              </w:pict>
            </w:r>
            <w:r>
              <w:rPr>
                <w:noProof/>
              </w:rPr>
              <w:pict>
                <v:shape id="_x0000_s1026" type="#_x0000_t75" style="position:absolute;margin-left:5.05pt;margin-top:-.8pt;width:77.25pt;height:64.5pt;z-index:1;mso-position-horizontal:absolute;mso-position-horizontal-relative:text;mso-position-vertical:absolute;mso-position-vertical-relative:text;mso-width-relative:page;mso-height-relative:page">
                  <v:imagedata r:id="rId9" o:title="Подпись Ивченко"/>
                </v:shape>
              </w:pict>
            </w: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CD4F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«30» августа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</w:tr>
    </w:tbl>
    <w:p w:rsidR="00CD4FD7" w:rsidRDefault="005E5787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образовательное учреждение «</w:t>
      </w:r>
      <w:proofErr w:type="spellStart"/>
      <w:r w:rsidRPr="00A063EA">
        <w:rPr>
          <w:rFonts w:ascii="Times New Roman" w:hAnsi="Times New Roman" w:cs="Times New Roman"/>
          <w:b/>
          <w:bCs/>
          <w:sz w:val="28"/>
          <w:szCs w:val="28"/>
        </w:rPr>
        <w:t>Кириковская</w:t>
      </w:r>
      <w:proofErr w:type="spellEnd"/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D4FD7" w:rsidRPr="00A063EA" w:rsidRDefault="00CD4FD7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063EA">
        <w:rPr>
          <w:rFonts w:ascii="Times New Roman" w:hAnsi="Times New Roman" w:cs="Times New Roman"/>
          <w:b/>
          <w:bCs/>
          <w:sz w:val="28"/>
          <w:szCs w:val="28"/>
        </w:rPr>
        <w:t>средняя</w:t>
      </w:r>
      <w:proofErr w:type="gramEnd"/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школа»</w:t>
      </w:r>
    </w:p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AA70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по предмету ЛИТЕРАТУРА на уровне основного общего образования </w:t>
      </w:r>
      <w:r w:rsidR="0009682B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(5 -9 классы) 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 </w:t>
      </w: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бюджетного общеобразовательного учреждения «</w:t>
      </w:r>
      <w:proofErr w:type="spellStart"/>
      <w:r w:rsidRPr="00A063EA">
        <w:rPr>
          <w:rFonts w:ascii="Times New Roman" w:hAnsi="Times New Roman" w:cs="Times New Roman"/>
          <w:b/>
          <w:bCs/>
          <w:sz w:val="28"/>
          <w:szCs w:val="28"/>
        </w:rPr>
        <w:t>Кириковская</w:t>
      </w:r>
      <w:proofErr w:type="spellEnd"/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средняя школа»</w:t>
      </w:r>
    </w:p>
    <w:p w:rsidR="000354EA" w:rsidRDefault="000354EA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Pr="00A063EA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gramStart"/>
      <w:r w:rsidRPr="00A063EA">
        <w:rPr>
          <w:rFonts w:ascii="Times New Roman" w:hAnsi="Times New Roman" w:cs="Times New Roman"/>
          <w:sz w:val="28"/>
          <w:szCs w:val="28"/>
        </w:rPr>
        <w:t xml:space="preserve">Составила:   </w:t>
      </w:r>
      <w:proofErr w:type="gramEnd"/>
      <w:r w:rsidRPr="00A063EA">
        <w:rPr>
          <w:rFonts w:ascii="Times New Roman" w:hAnsi="Times New Roman" w:cs="Times New Roman"/>
          <w:sz w:val="28"/>
          <w:szCs w:val="28"/>
        </w:rPr>
        <w:t xml:space="preserve">           учитель высшей                                                 квалификационной категории </w:t>
      </w:r>
    </w:p>
    <w:p w:rsidR="000354EA" w:rsidRPr="00A063EA" w:rsidRDefault="000354EA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Вебер Галина Алексеевна</w:t>
      </w:r>
    </w:p>
    <w:p w:rsidR="000354EA" w:rsidRPr="00A063EA" w:rsidRDefault="000354EA" w:rsidP="00B37F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AA7089">
      <w:pPr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AA7089">
      <w:pPr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A063EA">
      <w:pPr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AA70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4EA" w:rsidRPr="00CD4FD7" w:rsidRDefault="000354EA" w:rsidP="00CD4FD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201</w:t>
      </w:r>
      <w:r w:rsidR="0009682B" w:rsidRPr="00A063EA">
        <w:rPr>
          <w:rFonts w:ascii="Times New Roman" w:hAnsi="Times New Roman" w:cs="Times New Roman"/>
          <w:sz w:val="28"/>
          <w:szCs w:val="28"/>
        </w:rPr>
        <w:t>9</w:t>
      </w:r>
      <w:r w:rsidRPr="00A063EA">
        <w:rPr>
          <w:rFonts w:ascii="Times New Roman" w:hAnsi="Times New Roman" w:cs="Times New Roman"/>
          <w:sz w:val="28"/>
          <w:szCs w:val="28"/>
        </w:rPr>
        <w:t>-20</w:t>
      </w:r>
      <w:r w:rsidR="0009682B" w:rsidRPr="00A063EA">
        <w:rPr>
          <w:rFonts w:ascii="Times New Roman" w:hAnsi="Times New Roman" w:cs="Times New Roman"/>
          <w:sz w:val="28"/>
          <w:szCs w:val="28"/>
        </w:rPr>
        <w:t>20</w:t>
      </w:r>
      <w:r w:rsidRPr="00A063EA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0354EA" w:rsidRPr="00A063EA" w:rsidRDefault="005E5787" w:rsidP="00A063E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063E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0354EA" w:rsidRPr="00A063EA">
        <w:rPr>
          <w:rFonts w:ascii="Times New Roman" w:hAnsi="Times New Roman" w:cs="Times New Roman"/>
          <w:b/>
          <w:bCs/>
          <w:sz w:val="28"/>
          <w:szCs w:val="28"/>
        </w:rPr>
        <w:t>ПОЯСНИТЕЛЬНАЯ  ЗАПИСКА</w:t>
      </w:r>
      <w:proofErr w:type="gramEnd"/>
      <w:r w:rsidRPr="00A063E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Рабочая программа по литературе составлена на основе следующих документов: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Федеральный закон от 29.12.2012 N 273-ФЗ (ред. от 13.07.2015) "Об образовании в Российской Федерации" (с изм. и доп., вступ. в силу с 24.07.2015);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Приказ от 17.12.2010г. № 1897 </w:t>
      </w:r>
      <w:r w:rsidR="0009682B" w:rsidRPr="00A063EA">
        <w:rPr>
          <w:rFonts w:ascii="Times New Roman" w:hAnsi="Times New Roman" w:cs="Times New Roman"/>
          <w:sz w:val="28"/>
          <w:szCs w:val="28"/>
        </w:rPr>
        <w:t>«О</w:t>
      </w:r>
      <w:r w:rsidR="000354EA" w:rsidRPr="00A063EA">
        <w:rPr>
          <w:rFonts w:ascii="Times New Roman" w:hAnsi="Times New Roman" w:cs="Times New Roman"/>
          <w:sz w:val="28"/>
          <w:szCs w:val="28"/>
        </w:rPr>
        <w:t>б утверждении федерального государственного образовательного стандарта основного общего образования</w:t>
      </w:r>
      <w:r w:rsidR="0009682B" w:rsidRPr="00A063EA">
        <w:rPr>
          <w:rFonts w:ascii="Times New Roman" w:hAnsi="Times New Roman" w:cs="Times New Roman"/>
          <w:sz w:val="28"/>
          <w:szCs w:val="28"/>
        </w:rPr>
        <w:t>»</w:t>
      </w:r>
      <w:r w:rsidR="000354EA" w:rsidRPr="00A063EA">
        <w:rPr>
          <w:rFonts w:ascii="Times New Roman" w:hAnsi="Times New Roman" w:cs="Times New Roman"/>
          <w:sz w:val="28"/>
          <w:szCs w:val="28"/>
        </w:rPr>
        <w:t>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8 июня 2015 г. № 576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253”;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Примерная программа по учебным предметам. Литература. 5 - 9 классы;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Методическое письмо «О преподавании учебного предмета «Литература» в условиях введения федерального компонента государственного стандарта общего образования»;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основного общего образования </w:t>
      </w:r>
      <w:r w:rsidR="0009682B" w:rsidRPr="00A063EA">
        <w:rPr>
          <w:rFonts w:ascii="Times New Roman" w:hAnsi="Times New Roman" w:cs="Times New Roman"/>
          <w:sz w:val="28"/>
          <w:szCs w:val="28"/>
        </w:rPr>
        <w:t>муниципального бюджетного образовательного учреждения</w:t>
      </w:r>
      <w:proofErr w:type="gramStart"/>
      <w:r w:rsidR="0009682B" w:rsidRPr="00A063EA">
        <w:rPr>
          <w:rFonts w:ascii="Times New Roman" w:hAnsi="Times New Roman" w:cs="Times New Roman"/>
          <w:sz w:val="28"/>
          <w:szCs w:val="28"/>
        </w:rPr>
        <w:t xml:space="preserve">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End"/>
      <w:r w:rsidR="000354EA" w:rsidRPr="00A063EA">
        <w:rPr>
          <w:rFonts w:ascii="Times New Roman" w:hAnsi="Times New Roman" w:cs="Times New Roman"/>
          <w:sz w:val="28"/>
          <w:szCs w:val="28"/>
        </w:rPr>
        <w:t>Кириковская</w:t>
      </w:r>
      <w:proofErr w:type="spellEnd"/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Учебный </w:t>
      </w:r>
      <w:proofErr w:type="gramStart"/>
      <w:r w:rsidR="000354EA" w:rsidRPr="00A063EA">
        <w:rPr>
          <w:rFonts w:ascii="Times New Roman" w:hAnsi="Times New Roman" w:cs="Times New Roman"/>
          <w:sz w:val="28"/>
          <w:szCs w:val="28"/>
        </w:rPr>
        <w:t>план  школы</w:t>
      </w:r>
      <w:proofErr w:type="gramEnd"/>
      <w:r w:rsidR="000354EA" w:rsidRPr="00A063EA">
        <w:rPr>
          <w:rFonts w:ascii="Times New Roman" w:hAnsi="Times New Roman" w:cs="Times New Roman"/>
          <w:sz w:val="28"/>
          <w:szCs w:val="28"/>
        </w:rPr>
        <w:t xml:space="preserve"> на 201</w:t>
      </w:r>
      <w:r w:rsidR="0009682B" w:rsidRPr="00A063EA">
        <w:rPr>
          <w:rFonts w:ascii="Times New Roman" w:hAnsi="Times New Roman" w:cs="Times New Roman"/>
          <w:sz w:val="28"/>
          <w:szCs w:val="28"/>
        </w:rPr>
        <w:t>9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-20</w:t>
      </w:r>
      <w:r w:rsidR="0009682B" w:rsidRPr="00A063EA">
        <w:rPr>
          <w:rFonts w:ascii="Times New Roman" w:hAnsi="Times New Roman" w:cs="Times New Roman"/>
          <w:sz w:val="28"/>
          <w:szCs w:val="28"/>
        </w:rPr>
        <w:t>20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учебный год;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410653946"/>
      <w:bookmarkStart w:id="1" w:name="_Toc414553127"/>
      <w:r w:rsidRPr="00A063EA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A063EA">
        <w:rPr>
          <w:rFonts w:ascii="Times New Roman" w:hAnsi="Times New Roman" w:cs="Times New Roman"/>
          <w:sz w:val="28"/>
          <w:szCs w:val="28"/>
        </w:rPr>
        <w:t xml:space="preserve"> реализации программы по литературе</w:t>
      </w:r>
      <w:bookmarkEnd w:id="0"/>
      <w:bookmarkEnd w:id="1"/>
      <w:r w:rsidRPr="00A063EA">
        <w:rPr>
          <w:rFonts w:ascii="Times New Roman" w:hAnsi="Times New Roman" w:cs="Times New Roman"/>
          <w:sz w:val="28"/>
          <w:szCs w:val="28"/>
        </w:rPr>
        <w:t>: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Целями реализации основной образовательной программы по литературе являются: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становление и развитие личности обучающегося в ее самобытности, уникальности, неповторимости.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Достижение поставленных целей предусматривает решение следующих основных задач: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соответствия основной образовательной программы по литературе требованиям Федерального государственного образовательного стандарта основного общего образования (ФГОС ООО);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преемственности начального общего, основного общего, среднего общего образования;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обеспечение доступности получения качественного основного общего образования, достижение планируемых результатов освоения основной </w:t>
      </w:r>
      <w:r w:rsidR="000354EA" w:rsidRPr="00A063EA">
        <w:rPr>
          <w:rFonts w:ascii="Times New Roman" w:hAnsi="Times New Roman" w:cs="Times New Roman"/>
          <w:sz w:val="28"/>
          <w:szCs w:val="28"/>
        </w:rPr>
        <w:lastRenderedPageBreak/>
        <w:t>образовательной программы основного общего образования всеми обучающимися, в том числе детьми-инвалидами и детьми с ОВЗ;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установление требований к воспитанию и социализации обучающихся,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эффективного сочетания урочных и внеурочных форм организации учебных занятий;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выявление и развитие способностей обучающихся, в том числе детей, проявивших выдающиеся способности, детей с ОВЗ и инвалидов.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ОБЩАЯ ХАРАКТЕРИСТИКА УЧЕБНОГО ПРЕДМЕТА «ЛИТЕРАТУРА»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Литература – учебный предмет, освоение содержания которого направлено: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на последовательное формирование читательской культуры через приобщение к чтению художественной литературы;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на освоение общекультурных навыков чтения, восприятия художественного языка и понимания художественного смысла литературных произведений;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развитие эмоциональной сферы личности, образного, ассоциативного и логического мышления;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овладение базовым филологическим инструментарием, способствующим более глубокому эмоциональному переживанию и интеллектуальному осмыслению художественного текста;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формирование потребности и способности выражения себя в слове.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 цели предмета «Литература» входит передача от поколения к поколению нравственных и эстетических традиций русской и мировой культуры, что способствует формированию и воспитанию личности.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Знакомство с фольклорными и литературными произведениями разных времен и народов, их обсуждение, анализ и интерпретация предоставляют обучающимся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национально-культурной идентичности (способности осознанного отнесения себя к родной культуре), а также умению воспринимать родную культуру в контексте мировой.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Стратегическая цель изучения литературы на этапе основного общего образования – формирование потребности в качественном чтении, культуры читательского восприятия и понимания литературных текстов, что предполагает постижение художественной литературы как вида искусства,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форме. В опыте чтения, осмысления, говорения о литературе у обучающихся </w:t>
      </w:r>
      <w:r w:rsidRPr="00A063EA">
        <w:rPr>
          <w:rFonts w:ascii="Times New Roman" w:hAnsi="Times New Roman" w:cs="Times New Roman"/>
          <w:sz w:val="28"/>
          <w:szCs w:val="28"/>
        </w:rPr>
        <w:lastRenderedPageBreak/>
        <w:t xml:space="preserve">последовательно развивается умение пользоваться литературным языком как инструментом для выражения собственных мыслей и ощущений, воспитывается потребность в осмыслении прочитанного, формируется художественный вкус.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Изучение литературы в основной школе (5-9 классы) закладывает необходимый фундамент для достижения перечисленных целей.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Объект изучения в учебном процессе − литературное произведение в его жанрово-родовой и историко-культурной специфике. 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литературы.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Изучение литературы в школе решает следующие образовательные задачи: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осознание коммуникативно-эстетических возможностей языка на основе изучения выдающихся произведений русской литературы, литературы своего народа, мировой литературы;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и развитие представлений о литературном произведении как о художественном мире, особым образом построенном автором;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овладение процедурами смыслового и эстетического анализа текста на основе понимания принципиальных отличий художественного текста от научного, делового, публицистического и т. п.;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осмысления, ответственного отношения к разнообразным художественным смыслам;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особому способу познания жизни;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воспитание у читателя культуры выражения собственной позиции, способности аргументировать свое мнение и оформлять его словесно в устных и письменных высказываниях разных жанров, создавать развернутые высказывания творческого, аналитического и интерпретирующего характера;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воспитание культуры понимания «чужой» позиции, а также уважительного отношения к ценностям других людей, к культуре других эпох и народов; развитие способности понимать литературные художественные произведения, отражающие разные этнокультурные традиции;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воспитание квалифицированного читателя со сформированным эстетическим вкусом; 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одной из основных культурных ценностей народа;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обеспечение через чтение и изучение классической и современной литературы культурной самоидентификации; 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дальнейшего развития;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формирование у школьника стремления сознательно планировать свое досуговое чтение. </w:t>
      </w:r>
    </w:p>
    <w:p w:rsidR="000354EA" w:rsidRPr="00A063EA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 процессе обучения в основной школе эти задачи решаются постепенно, последовательно и постоянно; их решение продолжается и в старшей школе;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школы.</w:t>
      </w:r>
      <w:r w:rsidRPr="00A063EA">
        <w:rPr>
          <w:rFonts w:ascii="Times New Roman" w:hAnsi="Times New Roman" w:cs="Times New Roman"/>
          <w:sz w:val="28"/>
          <w:szCs w:val="28"/>
        </w:rPr>
        <w:tab/>
      </w:r>
    </w:p>
    <w:p w:rsidR="000354EA" w:rsidRPr="00A063EA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Заканчивается изучение курса промежуточной аттестацией в форме тестирования Сроки проведения с 05.05- по 25 мая.</w:t>
      </w:r>
    </w:p>
    <w:p w:rsidR="00A50769" w:rsidRDefault="00A5076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4EA" w:rsidRPr="00A50769" w:rsidRDefault="005E5787" w:rsidP="00A50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2.</w:t>
      </w:r>
      <w:r w:rsidR="0009682B" w:rsidRPr="00A50769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предмета</w:t>
      </w:r>
      <w:r w:rsidR="0009682B" w:rsidRPr="00A50769">
        <w:rPr>
          <w:rFonts w:ascii="Times New Roman" w:hAnsi="Times New Roman" w:cs="Times New Roman"/>
          <w:sz w:val="28"/>
          <w:szCs w:val="28"/>
        </w:rPr>
        <w:t>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410653948"/>
      <w:bookmarkStart w:id="3" w:name="_Toc414553130"/>
      <w:r w:rsidRPr="00A50769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2"/>
      <w:bookmarkEnd w:id="3"/>
    </w:p>
    <w:p w:rsid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по литературе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ФГОС, образовательным процессом и системой оценки результатов освоения программы. 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группой личностных результатов и раскрывают и детализируют основные направленности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этих  результатов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>: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России,  чувство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lastRenderedPageBreak/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потребительстве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конвенционирования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интересов, процедур, готовность и способность к ведению переговоров). 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ценности здорового и безопасного образа жизни;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</w:t>
      </w:r>
      <w:r w:rsidR="00A50769">
        <w:rPr>
          <w:rFonts w:ascii="Times New Roman" w:hAnsi="Times New Roman" w:cs="Times New Roman"/>
          <w:sz w:val="28"/>
          <w:szCs w:val="28"/>
        </w:rPr>
        <w:t xml:space="preserve"> природоохранной деятельности).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76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подгруппами универсальных учебных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действий,  раскрывают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и детализируют основные направленности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понятия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Условием формирования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понятий,  таких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заполнять и дополнять таблицы, схемы, диаграммы, тексты.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В ходе изучения литературы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Регулятивные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идентифицировать собственные проблемы и определять главную проблему;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0354EA" w:rsidRPr="00A50769" w:rsidRDefault="00A50769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4EA" w:rsidRPr="00A50769">
        <w:rPr>
          <w:rFonts w:ascii="Times New Roman" w:hAnsi="Times New Roman" w:cs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0769">
        <w:rPr>
          <w:rFonts w:ascii="Times New Roman" w:hAnsi="Times New Roman" w:cs="Times New Roman"/>
          <w:sz w:val="28"/>
          <w:szCs w:val="28"/>
        </w:rPr>
        <w:t>описывать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свой опыт, оформляя его для передачи другим людям в виде технологии решения практических задач определенного класса;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0769">
        <w:rPr>
          <w:rFonts w:ascii="Times New Roman" w:hAnsi="Times New Roman" w:cs="Times New Roman"/>
          <w:sz w:val="28"/>
          <w:szCs w:val="28"/>
        </w:rPr>
        <w:t>планировать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и корректировать свою индивидуальную образовательную траекторию.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сверять свои действия с целью и, при необходимости, исправлять ошибки самостоятельно.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lastRenderedPageBreak/>
        <w:t>Умение оценивать правильность выполнения учебной задачи, собственные возможности ее решения.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фиксировать и анализировать динамику собственных образовательных результатов.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решение в учебной ситуации и нести за него ответственность;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общий признак двух или нескольких предметов или явлений и объяснять их сходство;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явление из общего ряда других явлений;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вербализовать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 эмоциональное впечатление, оказанное на него источником;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обозначать символом и знаком предмет и/или явление;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модель/схему на основе условий задачи и/или способа ее решения;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преобразовывать модели с целью выявления общих законов, определяющих данную предметную область;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доказательство: прямое, косвенное, от противного;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Смысловое чтение.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резюмировать главную идею текста;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non-fiction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критически оценивать содержание и форму текста.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свое отношение к природной среде;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проводить причинный и вероятностный анализ экологических ситуаций;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прогнозировать изменения ситуации при смене действия одного фактора на действие другого фактора;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распространять экологические знания и участвовать в практических делах по защите окружающей среды;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выражать свое отношение к природе через рисунки, сочинения, модели, проектные работы.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необходимые ключевые поисковые слова и запросы;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формировать множественную выборку из поисковых источников для объективизации результатов поиска;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соотносить полученные результаты поиска со своей деятельностью.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согласования позиций и учета интересов; формулировать, аргументировать и отстаивать свое мнение.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возможные роли в совместной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играть определенную роль в совместной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предлагать альтернативное решение в конфликтной ситуации;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общую точку зрения в дискуссии;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информационный аспект задачи, оперировать данными, использовать модель решения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информацию с учетом этических и правовых норм;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информационные ресурсы разного типа и для разных аудиторий, соблюдать информационную гигиену и прави</w:t>
      </w:r>
      <w:r>
        <w:rPr>
          <w:rFonts w:ascii="Times New Roman" w:hAnsi="Times New Roman" w:cs="Times New Roman"/>
          <w:sz w:val="28"/>
          <w:szCs w:val="28"/>
        </w:rPr>
        <w:t>ла информационной безопасности.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  <w:r w:rsidRPr="00A50769">
        <w:rPr>
          <w:rFonts w:ascii="Times New Roman" w:hAnsi="Times New Roman" w:cs="Times New Roman"/>
          <w:sz w:val="28"/>
          <w:szCs w:val="28"/>
        </w:rPr>
        <w:t>результаты освоения программы по литературе: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405145648"/>
      <w:bookmarkStart w:id="5" w:name="_Toc406058977"/>
      <w:bookmarkStart w:id="6" w:name="_Toc409691626"/>
      <w:r w:rsidRPr="00A50769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основного общего образования предметными результатами изучения предмета «Литература» являются: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восприятие литературы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</w:t>
      </w:r>
      <w:r w:rsidR="000354EA" w:rsidRPr="00A50769">
        <w:rPr>
          <w:rFonts w:ascii="Times New Roman" w:hAnsi="Times New Roman" w:cs="Times New Roman"/>
          <w:sz w:val="28"/>
          <w:szCs w:val="28"/>
        </w:rPr>
        <w:lastRenderedPageBreak/>
        <w:t>характера, участвовать в обсуждении прочитанного, сознательно планировать свое досуговое чтение;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Наиболее важные предметные умения, формируемые у обучающихся в результате освоения программы по литературе основной школы (в скобках указаны классы):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определять тему и основную мысль произведения (5–6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владеть различными видами пересказа (5–6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.), пересказывать сюжет; 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выявлять особенности композиции, основной конфликт, вычленять фабулу (6–7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характеризовать героев-персонажей, давать их сравнительные характеристики (5–6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оценивать систему персонажей (6–7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находить основные изобразительно-выразительные средства, характерные для творческой манеры писателя, определять их художественные функции (5–7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выявлять особенности языка и стиля писателя (7–9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определять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родо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-жанровую специфику художественного произведения (5–9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объяснять свое понимание нравственно-философской, социально-исторической и эстетической проблематики произведений (7–9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выделять в произведениях элементы художественной формы и обнаруживать связи между ними (5–7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.), постепенно переходя к анализу текста; анализировать литературные произведения разных жанров (8–9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</w:t>
      </w:r>
      <w:proofErr w:type="gramStart"/>
      <w:r w:rsidR="000354EA" w:rsidRPr="00A50769">
        <w:rPr>
          <w:rFonts w:ascii="Times New Roman" w:hAnsi="Times New Roman" w:cs="Times New Roman"/>
          <w:sz w:val="28"/>
          <w:szCs w:val="28"/>
        </w:rPr>
        <w:t>произведения  (</w:t>
      </w:r>
      <w:proofErr w:type="gram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 каждом классе – на своем уровне);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представлять развернутый устный или письменный ответ на поставленные вопросы (в каждом классе – на своем уровне); вести учебные дискуссии (7–9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</w:t>
      </w:r>
      <w:r w:rsidR="000354EA" w:rsidRPr="00A50769">
        <w:rPr>
          <w:rFonts w:ascii="Times New Roman" w:hAnsi="Times New Roman" w:cs="Times New Roman"/>
          <w:sz w:val="28"/>
          <w:szCs w:val="28"/>
        </w:rPr>
        <w:lastRenderedPageBreak/>
        <w:t xml:space="preserve">учителя выбранную литературную или публицистическую тему, для организации </w:t>
      </w:r>
      <w:proofErr w:type="gramStart"/>
      <w:r w:rsidR="000354EA" w:rsidRPr="00A50769">
        <w:rPr>
          <w:rFonts w:ascii="Times New Roman" w:hAnsi="Times New Roman" w:cs="Times New Roman"/>
          <w:sz w:val="28"/>
          <w:szCs w:val="28"/>
        </w:rPr>
        <w:t>дискуссии  (</w:t>
      </w:r>
      <w:proofErr w:type="gramEnd"/>
      <w:r w:rsidR="000354EA" w:rsidRPr="00A50769">
        <w:rPr>
          <w:rFonts w:ascii="Times New Roman" w:hAnsi="Times New Roman" w:cs="Times New Roman"/>
          <w:sz w:val="28"/>
          <w:szCs w:val="28"/>
        </w:rPr>
        <w:t>в каждом классе – на своем уровне);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выразительно читать с листа и наиз</w:t>
      </w:r>
      <w:r>
        <w:rPr>
          <w:rFonts w:ascii="Times New Roman" w:hAnsi="Times New Roman" w:cs="Times New Roman"/>
          <w:sz w:val="28"/>
          <w:szCs w:val="28"/>
        </w:rPr>
        <w:t xml:space="preserve">усть произведения/фрагменты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произведений художественной литературы, передавая личное отношение к произведению (5-9 класс);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 (5–9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пользоваться каталогами библиотек, библиографическими указателями, системой поиска в Интернете (5–9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 (</w:t>
      </w:r>
      <w:proofErr w:type="gramStart"/>
      <w:r w:rsidR="000354EA" w:rsidRPr="00A5076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 каждом классе – на своем уровне).</w:t>
      </w:r>
      <w:bookmarkEnd w:id="4"/>
      <w:bookmarkEnd w:id="5"/>
      <w:bookmarkEnd w:id="6"/>
    </w:p>
    <w:p w:rsidR="000354EA" w:rsidRPr="00A063EA" w:rsidRDefault="000354EA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27E7" w:rsidRPr="003C6059" w:rsidRDefault="005E5787" w:rsidP="003C60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3.</w:t>
      </w:r>
      <w:r w:rsidR="00A063EA" w:rsidRPr="00A063EA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0354EA" w:rsidRPr="00A063EA">
        <w:rPr>
          <w:rFonts w:ascii="Times New Roman" w:hAnsi="Times New Roman" w:cs="Times New Roman"/>
          <w:b/>
          <w:sz w:val="28"/>
          <w:szCs w:val="28"/>
        </w:rPr>
        <w:t xml:space="preserve">ОДЕРЖАНИЕ УЧЕБНОГО </w:t>
      </w:r>
      <w:proofErr w:type="gramStart"/>
      <w:r w:rsidR="000354EA" w:rsidRPr="00A063EA">
        <w:rPr>
          <w:rFonts w:ascii="Times New Roman" w:hAnsi="Times New Roman" w:cs="Times New Roman"/>
          <w:b/>
          <w:sz w:val="28"/>
          <w:szCs w:val="28"/>
        </w:rPr>
        <w:t>ПРЕДМЕТА</w:t>
      </w:r>
      <w:r w:rsidRPr="00A063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1E5" w:rsidRPr="00A063E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4026"/>
        <w:gridCol w:w="843"/>
        <w:gridCol w:w="844"/>
        <w:gridCol w:w="979"/>
        <w:gridCol w:w="1115"/>
        <w:gridCol w:w="811"/>
      </w:tblGrid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№п\п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Тематический раздел</w:t>
            </w:r>
          </w:p>
        </w:tc>
        <w:tc>
          <w:tcPr>
            <w:tcW w:w="84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5кл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6кл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7кл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8кл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9кл</w:t>
            </w:r>
          </w:p>
        </w:tc>
      </w:tr>
      <w:tr w:rsidR="009A27E7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  <w:gridSpan w:val="5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43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843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древнерусской литературы</w:t>
            </w:r>
          </w:p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18 века</w:t>
            </w:r>
          </w:p>
        </w:tc>
        <w:tc>
          <w:tcPr>
            <w:tcW w:w="843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19 века</w:t>
            </w:r>
          </w:p>
        </w:tc>
        <w:tc>
          <w:tcPr>
            <w:tcW w:w="843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20 века</w:t>
            </w:r>
          </w:p>
        </w:tc>
        <w:tc>
          <w:tcPr>
            <w:tcW w:w="843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народов России</w:t>
            </w:r>
          </w:p>
        </w:tc>
        <w:tc>
          <w:tcPr>
            <w:tcW w:w="843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зарубежной литературы</w:t>
            </w:r>
          </w:p>
        </w:tc>
        <w:tc>
          <w:tcPr>
            <w:tcW w:w="843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79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F379E3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26" w:type="dxa"/>
            <w:shd w:val="clear" w:color="auto" w:fill="auto"/>
          </w:tcPr>
          <w:p w:rsidR="00F379E3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Резервные и итоговые уроки</w:t>
            </w:r>
          </w:p>
        </w:tc>
        <w:tc>
          <w:tcPr>
            <w:tcW w:w="843" w:type="dxa"/>
            <w:shd w:val="clear" w:color="auto" w:fill="auto"/>
          </w:tcPr>
          <w:p w:rsidR="00F379E3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shd w:val="clear" w:color="auto" w:fill="auto"/>
          </w:tcPr>
          <w:p w:rsidR="00F379E3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9" w:type="dxa"/>
            <w:shd w:val="clear" w:color="auto" w:fill="auto"/>
          </w:tcPr>
          <w:p w:rsidR="00F379E3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F379E3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</w:tcPr>
          <w:p w:rsidR="00F379E3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B61E5" w:rsidRPr="00A063EA" w:rsidRDefault="009A27E7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4EA" w:rsidRDefault="009A27E7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059" w:rsidRDefault="003C605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059" w:rsidRDefault="003C605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059" w:rsidRPr="00A063EA" w:rsidRDefault="003C605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4EA" w:rsidRDefault="00F65D13" w:rsidP="00A063E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9A27E7" w:rsidRPr="00A063EA">
        <w:rPr>
          <w:rFonts w:ascii="Times New Roman" w:hAnsi="Times New Roman" w:cs="Times New Roman"/>
          <w:b/>
          <w:sz w:val="28"/>
          <w:szCs w:val="28"/>
        </w:rPr>
        <w:t>.</w:t>
      </w:r>
      <w:r w:rsidR="001B61E5"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  <w:r w:rsidR="001B61E5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C6059" w:rsidRPr="00A063EA" w:rsidRDefault="003C6059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класс </w:t>
      </w:r>
    </w:p>
    <w:tbl>
      <w:tblPr>
        <w:tblpPr w:leftFromText="180" w:rightFromText="180" w:vertAnchor="page" w:horzAnchor="margin" w:tblpXSpec="center" w:tblpY="3922"/>
        <w:tblW w:w="11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7938"/>
        <w:gridCol w:w="1276"/>
        <w:gridCol w:w="1276"/>
      </w:tblGrid>
      <w:tr w:rsidR="003C6059" w:rsidRPr="00A063EA" w:rsidTr="003C6059">
        <w:trPr>
          <w:cantSplit/>
          <w:trHeight w:val="557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Книга и ее роль в духовной жизни человека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059" w:rsidRPr="00A063EA" w:rsidTr="003C6059">
        <w:trPr>
          <w:cantSplit/>
          <w:trHeight w:val="54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</w:t>
            </w:r>
            <w:proofErr w:type="spellEnd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чт.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Мифы и мифология. Славянские мифы. Миф «Сотворение земли»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44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Устное народное творчество. Понятие о фольклоре. </w:t>
            </w: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(Малые жанры фольклора. Детский фольклор)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556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Сказка как вид народной прозы.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564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«Царевна – лягу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шка». Образ Василисы Премудрой.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630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«Царевна –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лягушка». Образ Ивана-Царевича.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907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«Иван-крестьянский сын и чудо-юдо» - волшебная сказка героического содержания. 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225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Образ главного героя. Герой в оценке автора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волшебной сказки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Сказка  о животных «Журавль и цапля».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Бытовая сказка  «Солдатская шинель»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Электронный альбом «Художники – иллюстраторы сказок»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49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1683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«Повесть временных лет» как литературный памятник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«Подвиг отрока-киевляни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и хитрость воеводы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Претича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C6059" w:rsidRPr="003C6059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Русские летописи.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Электронный альбом «Сюжеты и герои русских летописей».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М.В. Ломоносов. Стихотворение  «Случились вместе два астронома в пиру…» 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90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И.А. Крылов. Жанр басни в творчестве Крылова.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Басня «Волк на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псарне»-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отражение исторических событий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808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Басни И.А. Крылова «Ворона и Лисица», «Свинья под дубом». Обличение человеческих пороков в баснях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</w:t>
            </w:r>
            <w:proofErr w:type="spellEnd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чт.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Жанр басни в мировой литературе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Басни Крылова. Анализ и исполнение 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Электронный альбом «Герои басен И. А. Крылова в иллюстрациях»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19-20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В.А. Жуковский – сказочник. Сказка «Спящая царевна»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«Спящая царевна» как литературная сказка.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12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В.А. Жуковский. Начало литературного творчества. Жанр баллады. «Кубок»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А.С. Пушкин</w:t>
            </w:r>
            <w:r w:rsidRPr="00A063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Пролог к поэме «Руслан и Людмила» как собирательная картина народных сказок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А.С. Пушкин. «Сказка о мертвой царевне и о семи богатырях»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образы сказки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Сопоставление сказки «Спящая царевна» В.А. Жуковского «Со сказкой о мертвой царевне…» А.С. Пушкина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РР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Стихи и проза. Рифма и ритм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Контрольная работа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Электронный альбом «События и герои сказок А. С. Пушкина в книжной графике».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Русская литературная сказка. А. Погорельский. Сказка «Черная курица, или Подземные жители»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72"/>
                <w:tab w:val="left" w:pos="147"/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ВЧ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Гаршин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Сказка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Attalea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princeps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72"/>
                <w:tab w:val="left" w:pos="147"/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 П. Ершов «Конёк-Горбунок»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М.Ю. Лермонтов.</w:t>
            </w:r>
            <w:r w:rsidRPr="00A063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Стихотворение «Бородино». Патриотический пафос стихотворения 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Художественные особенности стихотворения М.Ю. Лермонтова «Бородино»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Н.В. Гоголь.</w:t>
            </w:r>
            <w:r w:rsidRPr="00A063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Общее знакомство со сборником «Вечера на хуторе близ Диканьки». Повесть «Заколдованное место».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1148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Повести из сборника Н. В. Гоголя «Вечера на хуторе близ Диканьки».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Электронная презентация «Фантастические картины «Вечеров на хуторе близ Диканьки» в иллюстрациях».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Н.А. Некрасов.  «На Волге». Раздумья поэта о судьбе народа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Н.А. Некрасов. «Мороз, Красный нос» </w:t>
            </w: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(отрывок из поэмы).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Изображение судьбы русской женщины.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Мир детства в стихотворении «Крестьянские дети». Анализ стихотворения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39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И.С. Тургенев. Рассказ «Муму». Знакомство с героями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Герасим и его окружение. Духовные и нравственные качества героя.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Герасим и Муму. Счастливый год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847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Превосходство Герасима над челядью. Протест против крепостничества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РР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Сочинение-отзыв о прочитанной повести И.С. Тургенева «Муму»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Контрольная работа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Электронный альбом «Словесные портреты и пейзажи в повести «Муму» глазами книжных графиков»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«Чудные картины» А.А. Фета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Контрольное тестирование за первое полугодие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Л.Н. Толстой. Рассказ «Кавказский пленник» как протест против национальной вражды.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Жилин 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Костылин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Обучение сравнительной характеристики героев.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дружбы в рассказе.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Под страхом смерти. 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РР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Обучение сочинению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рассказу «Кавказский пленник».</w:t>
            </w:r>
          </w:p>
          <w:p w:rsidR="003C6059" w:rsidRPr="003C6059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презентация «Жилин 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Костылин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: два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характера – две разных судьбы»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А.П. Чехов. «Хир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ургия». Юмористический рассказ.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смешном в литературном произведении. Особенности чеховского юмора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</w:t>
            </w:r>
            <w:proofErr w:type="spellEnd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чт.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Д. В. Григорович «Гуттаперчевый мальчик».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55, 56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Русские поэты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 века о родине, родной природе и о себе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«Электронный альбом «Стихи о Родине и родной природе в иллюстрациях»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И.А. Бунин. Рассказ «Косцы»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И. А. Бунин «Подснежник»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В.Г.Короленко. Повесть «В ду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рном обществе». Вася и его отец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Новые знакомые Васи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Тыбурций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Драб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«замечательная личность»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Подготовка к сочинению по повести В.Г. Короленко «В дурном обществе»  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 И. Куприн «Тапёр», «Белый пудель»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С.А. Есенин. Стихотворения «Я покинул родимый дом…», «Низкий дом с голубыми ставнями…»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П.П. Бажов. Сказ «Медной горы Хозяйка». Сила характера Данилы-мастера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 хозяйки Медной горы. Понятие о сказе.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</w:t>
            </w:r>
            <w:proofErr w:type="spellEnd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чт.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П.П. Бажов «Малахитовая шкатулка».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К.Г. Паустовский.  Сказка  «Теплый хлеб»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К.Г. Паустовский. Рассказ «Заячьи лапы» 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Сказки К. Г. Паустовского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417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С.Я. Маршак. Пьеса-сказка «Двенадцать месяцев»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Положительные и отрицательные герои в пьесе-сказке С.Я. Маршака «Двенадцать месяцев» 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Контрольная работа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Постановка спектакля по фрагменту сказки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А.П. Платонов. Рассказ  «Никита»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5472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Тема человеческого труда в рассказе «Никита».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В.П. Астафьев. Рассказ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Васюткино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озеро»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Человек и природа в рассказе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В.П. Астафьева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Васюткино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озеро»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7938" w:type="dxa"/>
          </w:tcPr>
          <w:p w:rsidR="003C6059" w:rsidRPr="003C6059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Контрольная работа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сочинению по рассказу В.П. Астафьева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Васюткино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озеро»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ВЧ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П. Мериме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Маттео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Фальконе»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83 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К. М. Симонов «Майор привёз мальчишку на лафете». Дети и война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 Т. Твардовский «Рассказ танкиста»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85-86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Писатели и поэты ХХ века 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Родине, родной природе и о себе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«Электронный альбом «Русские поэты XX в. о Родине и родной природе» в иллюстрациях»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Писатели улыбаются. Саша Черный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«Кавказский пленник», «Игорь- Робинзон».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Н. А. Тэффи «Валя»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Роберт Льюис Стивенсон «Вересковый мед»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90-91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Даниель Дефо «Робинзон Крузо»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Х.-К. Андерсен «Снежная королева». Кай и Герда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Истории вторая и третья. Внутренняя красота героини</w:t>
            </w:r>
          </w:p>
        </w:tc>
        <w:tc>
          <w:tcPr>
            <w:tcW w:w="1276" w:type="dxa"/>
            <w:vMerge w:val="restart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Истории четвёртая и пятая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Истории шестая и седьмая. Победа добра, любви и дружбы над злом</w:t>
            </w:r>
          </w:p>
        </w:tc>
        <w:tc>
          <w:tcPr>
            <w:tcW w:w="1276" w:type="dxa"/>
            <w:vMerge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РР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Сказки Х.- К. Андерсена (сочинение)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Дж. Лондон «Сказание о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Кише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Вн.чт</w:t>
            </w:r>
            <w:proofErr w:type="spellEnd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Жорж Санд «О чем говорят цветы»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Марк  Твен «Приключения Тома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Сойера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100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 Контрольное тестирование за второе полугодие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ПРОЕКТ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Электронная презентация «Памятники литературным героям»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101-102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Итоговый урок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(творческий отчёт)</w:t>
            </w:r>
          </w:p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ПРОЕКТ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Литературный праздник «Путешествие по стране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Литературии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 класса»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cantSplit/>
          <w:trHeight w:val="79"/>
          <w:tblHeader/>
        </w:trPr>
        <w:tc>
          <w:tcPr>
            <w:tcW w:w="1242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103 -105</w:t>
            </w:r>
          </w:p>
        </w:tc>
        <w:tc>
          <w:tcPr>
            <w:tcW w:w="7938" w:type="dxa"/>
          </w:tcPr>
          <w:p w:rsidR="003C6059" w:rsidRPr="00A063EA" w:rsidRDefault="003C6059" w:rsidP="003C6059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Резервные уроки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3C6059" w:rsidRPr="00A063EA" w:rsidRDefault="003C6059" w:rsidP="003C6059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54EA" w:rsidRPr="003C6059" w:rsidRDefault="003C6059" w:rsidP="003C60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354EA" w:rsidRPr="003C6059" w:rsidSect="00C172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063EA">
        <w:rPr>
          <w:rFonts w:ascii="Times New Roman" w:hAnsi="Times New Roman" w:cs="Times New Roman"/>
          <w:b/>
          <w:sz w:val="28"/>
          <w:szCs w:val="28"/>
        </w:rPr>
        <w:t>4.ТЕМАТИЧЕСКОЕ ПЛАНИРОВАНИЕ С УКАЗАНИЕМ КОЛИЧЕСТВА ЧАСОВ НА ОСВОЕНИЕ КАЖОЙ ТЕМЫ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6 класс</w:t>
      </w:r>
    </w:p>
    <w:tbl>
      <w:tblPr>
        <w:tblpPr w:leftFromText="180" w:rightFromText="180" w:vertAnchor="page" w:horzAnchor="page" w:tblpX="1" w:tblpY="421"/>
        <w:tblW w:w="13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6"/>
        <w:gridCol w:w="8081"/>
        <w:gridCol w:w="1417"/>
        <w:gridCol w:w="1417"/>
        <w:gridCol w:w="1417"/>
      </w:tblGrid>
      <w:tr w:rsidR="003C6059" w:rsidRPr="00A063EA" w:rsidTr="003C6059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1" w:type="dxa"/>
            <w:tcBorders>
              <w:top w:val="nil"/>
              <w:left w:val="nil"/>
              <w:bottom w:val="nil"/>
              <w:right w:val="nil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Художественное произведение. Содержание и форма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Обрядовый фольклор.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Загадки.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 по теме «Устное народное творчество».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Из «Повести временных лет». «Сказание о белгородском киселе». Отражение исторических событий и вымысел в летописи. Развитие представлений о русских летописях.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Русские басни. И.И. Дмитриев «Муха». Противопоставление труда и безделья.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Басни И.А.Крылова. «Листы и Корни», «Ларчик».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И.А.Крылов. Басня «Осёл и Соловей». Комическое изображение невежественного судьи. Проект.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№2 по теме «Басня».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А.С.Пушкин. «Узник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Вольнолюби</w:t>
            </w:r>
            <w:proofErr w:type="spellEnd"/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-вые устремления поэта.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Стихотворение А.С.Пушкина «Зимнее утро». Мотивы единства красоты человека и природы.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Стихотворение А.С.Пушкина « И.И.Пущину». Светлое чувство товарищества и дружбы в стихотворении.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Лирика А.С.Пушкина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16-17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А.С.Пушкин. Цикл «Повести покойного Ивана  Петровича Белкина». «Барышня- крестьянка».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«Барышня - крестьянка». Образ автора –повествователя.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№3 по повести А.С.Пушкина «Барышня – крестьянка».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Изображение русского барства в повести А.С.Пушкина «Дубровский»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Дубровский – старший и Троекуров в повести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«Дубровский».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22-23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Протест Владимира Дубровского против беззакония и несправедливости в повести А.С.Пушкина «Дубровский».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Бунт крестьян в повести А.С.Пушкина «Дубровский».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25-26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Осуждение произвола и деспотизма  в повести А.С.Пушкина «Дубровский».</w:t>
            </w: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Защита чести, независимости личности в повести А.С.Пушкина «Дубровский».</w:t>
            </w: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Романтическая история любви Владимира и Маши в повести А.С.Пушкина «Дубровский».</w:t>
            </w: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Авторское отношение к героям повести «Дубровский».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 по повести А.С.Пушкина «Дубровский».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М.Ю.Лермонтов. Чувство одиночества и тоски в стихотворении «Тучи».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Тема красоты и гармонии с миром в стих-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М.ю.Лермонтова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«Листок», «На севере диком…»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Особенности выражения темы одиночества в стих-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М.Ю.Лермонтова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«Утёс», «Три пальмы».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№5 по стихотворениям М.Ю.Лермонтова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И.С.Тургенев. Литературный портрет писателя.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Сочувственное отношение к крестьянским детям в рассказе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И.С.Тургенева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Бежин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луг»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Портреты и рассказы мальчиков в произведении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И.С.Тургенева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Бежин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луг»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Роль картин природы в рассказе 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И.С.Тургенева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Бежин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луг»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Проект «Словесные и живописные портреты русских крестьян» (по рассказам из цикла «Записки охотника»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Ф.И.Тютчев. Литературный портрет поэта.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Передача сложных состояний природы, отражающих внутренний мир поэта, в стих-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Ф.И.Тютчева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«Листья», «Неохотно и несмело…»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Земная обречённость человека в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стих-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proofErr w:type="spellEnd"/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Ф.И.Тютчева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«С поля коршун поднялся…»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trHeight w:val="9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Жизнеутверждающее начало в стих-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А.А.Фета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«Ель рукавом мне тропинку завесила…», «Ещё майская ночь», «Учись у них – у дуба, у берёзы…»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Краски и звуки в пейзажной лирике А.А.Фета.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Н.А.Некрасов. Стих-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«Железная дорога». Картины подневольного труда.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Народ – созидатель духовных и материальных ценностей в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стих-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proofErr w:type="spellEnd"/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Н.А.Некрасова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«Железная дорога».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Своеобразие языка и композиции стих-я «Железная дорога»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Н.А.Некрасова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№6 по произведениям поэтов 19 века.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Н.С.Лесков. Литературный портрет писателя.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Гордость Н.С.Лескова за народ в сказе «Левша».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Особенности языка сказа Н.С.Лескова «Левша»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Комический эффект, создаваемый игрой слов, в сказе «Левша Н.С.Лескова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№7 по сказу Н.С.Лескова «Левша»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А.П.Чехов. Устный рассказ о писателе.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Речь героев рассказа А.П.Чехова «Толстый и тонкий». Юмористическая ситуация.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Разоблачение лицемерия в рассказе А.П. Чехова «Толстый и тонкий». Роль художественной детали.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Я.П.Полонский. «По горам две хмурых тучи…», «Посмотри –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какая мгла…». Выражение переживаний 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мироощущуния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 стих-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 родной природе.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Е.А.Баратынский. «Весна, весна! Как воздух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чист!...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», «Чудный град порой сольётся…». Особенности пейзажной лирики.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А.К.Толстой. «Где гнутся над омутом лозы…». Проект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№8 по стих-ям поэтов 19 века.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А.И.Куприн. Реальная основа и содержание рассказа «Чудесный доктор».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Образ главного героя в рассказе А.И.Куприна «Чудесный доктор».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Тема служения людям в рассказе А.И.Куприна «Чудесный доктор»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А.П.Платонов. Литературный портрет писателя.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«Неизвестный цветок» А.П.Платонова. Прекрасное вокруг нас.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«Ни на кого не похожие» герои А.П.Платонова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Жестокая реальность и романтическая мечта в повести А.С.Грина «Алые паруса».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Душевная чистота главных героев в повести А.С.Грина «Алые паруса».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trHeight w:val="9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Отношение автора к героям повести А.С.Грина «Алые паруса».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К.М.Симонов «Ты помнишь, Алёша, дороги Смоленщины…». Солдатские будни в стих-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 войне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Д.С.Самойлов «Сороковые». Любовь к Родине в годы военных испытаний.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быта и жизни сибирской деревни в предвоенные годы в рассказе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В.П.Астафьева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«Конь с розовой гривой».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Яркость и самобытность героев рассказа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В.П.Астафьева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«Конь с розовой гривой». Юмор в рассказе.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№9 по рассказу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В.П.Астафьева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«Конь с розовой гривой».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Отражение трудностей военного времени в  рассказе В.Г.Распутина «Уроки французского».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Душевная щедрость учительницы в    рассказе В.Г.Распутина «Уроки французского».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Нравственная проблематика рассказа  В.Г.Распутина «Уроки французского». Проект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А.А.Блок.  « О, как безумно за окном…». Чувство радости и печали, любви к родной природе и Родине.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78-79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С.А.Есенин. «Мелколесье. Степь и дали…», «Пороша». Связь ритмики и мелодики стиха с эмоциональным состоянием лирического героя.</w:t>
            </w: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А.А.Ахматова. «Перед весной бывают дни такие…»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80.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Человек и природа в тихой лирике Н.М.Рубцова.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№10 по стих-ям о природе поэтов 20 века.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шукшинских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героев-«чудиков» в рассказах «Чудик», «Критики».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Человеческая открытость миру как синоним незащищённости в рассказах В.М. Шукшина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Влияние учителя на формирование детского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хар-ра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 рассказе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Ф.А.Искандера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«Тринадцатый подвиг Геракла».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Чувство юмора как одно из ценных качеств человека в рассказе Ф.А.Искандера «Тринадцатый подвиг Геракла».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86-87.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Подготовка и написание классного сочинения по произведениям В.Г.Распутина, В.П.Астафьева, Ф.А.Искандера (по выбору).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Габдулла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Тукай. Стих-я «Родная деревня», «Книга».  Любовь к малой родине и своему родному краю.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Кайсын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Кулиев. «Когда на меня навалилась беда…», «Каким бы ни был малый мой народ…». Тема бессмертия народа.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Подвиги Геракла. «Скотный двор царя Авгия».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Мифы Древней Греции. «Яблоки Гесперид».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92-93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Геродот. «Легенда об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Арионе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94-95.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«Илиада» и «Одиссея» Гомера как героические  эпические поэмы.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96-97.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М.Сервантес Сааведра. Пародия на рыцарские романы. «Дон Кихот».</w:t>
            </w: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«Дон Кихот»»: нравственный смысл романа.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аттестация .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Тестирование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Ф.Шиллер. Рыцарская баллада «Перчатка».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trHeight w:val="11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100-101.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дикой природы в новелле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П.Мериме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Маттео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Фальконе».</w:t>
            </w: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Маттео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Фальконе». Отец и сын Фальконе, проблемы чести предательства.</w:t>
            </w:r>
          </w:p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102-103.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А.де Сент-Экзюпери. «Маленький принц» как философская сказка и мудрая притча. Вечные истины в сказке.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104-105.</w:t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Резервные уроки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059" w:rsidRPr="00A063EA" w:rsidRDefault="003C6059" w:rsidP="003C60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6059" w:rsidRPr="00A063EA" w:rsidRDefault="003C6059" w:rsidP="003C60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C6059" w:rsidRPr="00A063EA" w:rsidRDefault="003C6059" w:rsidP="003C6059">
      <w:pPr>
        <w:spacing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C6059" w:rsidRPr="00A063EA" w:rsidSect="00C172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7класс</w:t>
      </w:r>
    </w:p>
    <w:tbl>
      <w:tblPr>
        <w:tblpPr w:leftFromText="180" w:rightFromText="180" w:vertAnchor="text" w:horzAnchor="page" w:tblpX="1" w:tblpY="-412"/>
        <w:tblW w:w="22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70"/>
        <w:gridCol w:w="1980"/>
        <w:gridCol w:w="15"/>
        <w:gridCol w:w="15"/>
        <w:gridCol w:w="15"/>
        <w:gridCol w:w="5772"/>
        <w:gridCol w:w="7797"/>
      </w:tblGrid>
      <w:tr w:rsidR="003C6059" w:rsidRPr="00A063EA" w:rsidTr="003C6059">
        <w:trPr>
          <w:trHeight w:val="517"/>
        </w:trPr>
        <w:tc>
          <w:tcPr>
            <w:tcW w:w="1134" w:type="dxa"/>
            <w:vMerge w:val="restart"/>
            <w:vAlign w:val="center"/>
          </w:tcPr>
          <w:p w:rsidR="003C6059" w:rsidRPr="00A063EA" w:rsidRDefault="003C6059" w:rsidP="003C6059">
            <w:pPr>
              <w:spacing w:line="240" w:lineRule="auto"/>
              <w:ind w:right="-11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5670" w:type="dxa"/>
            <w:vMerge w:val="restart"/>
            <w:vAlign w:val="center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2025" w:type="dxa"/>
            <w:gridSpan w:val="4"/>
            <w:vMerge w:val="restart"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 –во часов</w:t>
            </w:r>
          </w:p>
        </w:tc>
        <w:tc>
          <w:tcPr>
            <w:tcW w:w="5772" w:type="dxa"/>
            <w:vMerge w:val="restart"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Дата </w:t>
            </w:r>
          </w:p>
        </w:tc>
        <w:tc>
          <w:tcPr>
            <w:tcW w:w="7797" w:type="dxa"/>
            <w:tcBorders>
              <w:lef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C6059" w:rsidRPr="00A063EA" w:rsidTr="003C6059">
        <w:trPr>
          <w:trHeight w:val="517"/>
        </w:trPr>
        <w:tc>
          <w:tcPr>
            <w:tcW w:w="1134" w:type="dxa"/>
            <w:vMerge/>
            <w:vAlign w:val="center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vMerge/>
            <w:vAlign w:val="center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5" w:type="dxa"/>
            <w:gridSpan w:val="4"/>
            <w:vMerge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72" w:type="dxa"/>
            <w:vMerge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7" w:type="dxa"/>
            <w:tcBorders>
              <w:lef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Вводный урок</w:t>
            </w:r>
          </w:p>
        </w:tc>
        <w:tc>
          <w:tcPr>
            <w:tcW w:w="2025" w:type="dxa"/>
            <w:gridSpan w:val="4"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2" w:type="dxa"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04,09</w:t>
            </w:r>
          </w:p>
        </w:tc>
        <w:tc>
          <w:tcPr>
            <w:tcW w:w="7797" w:type="dxa"/>
            <w:tcBorders>
              <w:lef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Изображение человека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 важнейшая задача литературы.</w:t>
            </w:r>
          </w:p>
        </w:tc>
        <w:tc>
          <w:tcPr>
            <w:tcW w:w="2025" w:type="dxa"/>
            <w:gridSpan w:val="4"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2" w:type="dxa"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06,09</w:t>
            </w:r>
          </w:p>
        </w:tc>
        <w:tc>
          <w:tcPr>
            <w:tcW w:w="7797" w:type="dxa"/>
            <w:tcBorders>
              <w:lef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Предания</w:t>
            </w:r>
          </w:p>
        </w:tc>
        <w:tc>
          <w:tcPr>
            <w:tcW w:w="2025" w:type="dxa"/>
            <w:gridSpan w:val="4"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2" w:type="dxa"/>
            <w:tcBorders>
              <w:righ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11,09</w:t>
            </w:r>
          </w:p>
        </w:tc>
        <w:tc>
          <w:tcPr>
            <w:tcW w:w="7797" w:type="dxa"/>
            <w:tcBorders>
              <w:left w:val="nil"/>
            </w:tcBorders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о былине. Былина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Вольга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Микула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Селянинович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». Прославление мирного труда героя – труженика. Микула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Селянинович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эпический герой</w:t>
            </w:r>
          </w:p>
        </w:tc>
        <w:tc>
          <w:tcPr>
            <w:tcW w:w="2025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72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13,09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5  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Новгородский цикл былин</w:t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«Садко». </w:t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Своеобразие 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былины. Поэтичность. Тематическое различие Киевско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го и Новгородского циклов былин. Своеобразие былин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ного стиха. Собирание былин. Собиратели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025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72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18,09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устному  сочинению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«Русские богатыри как выражение национ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ального представления о героях»</w:t>
            </w:r>
          </w:p>
        </w:tc>
        <w:tc>
          <w:tcPr>
            <w:tcW w:w="2025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72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20,09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 выражение народной мудрости.</w:t>
            </w:r>
          </w:p>
        </w:tc>
        <w:tc>
          <w:tcPr>
            <w:tcW w:w="2025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72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25,09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206"/>
                <w:tab w:val="left" w:pos="317"/>
              </w:tabs>
              <w:spacing w:line="240" w:lineRule="auto"/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«Повесть временных лет» как памятник древнерусской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«Поучение Владимира Мономаха»</w:t>
            </w:r>
          </w:p>
        </w:tc>
        <w:tc>
          <w:tcPr>
            <w:tcW w:w="2025" w:type="dxa"/>
            <w:gridSpan w:val="4"/>
          </w:tcPr>
          <w:p w:rsidR="003C6059" w:rsidRPr="00A063EA" w:rsidRDefault="003C6059" w:rsidP="003C6059">
            <w:pPr>
              <w:tabs>
                <w:tab w:val="left" w:pos="885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72" w:type="dxa"/>
          </w:tcPr>
          <w:p w:rsidR="003C6059" w:rsidRPr="00A063EA" w:rsidRDefault="003C6059" w:rsidP="003C6059">
            <w:pPr>
              <w:tabs>
                <w:tab w:val="left" w:pos="885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27,09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tabs>
                <w:tab w:val="left" w:pos="885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«Повесть о Петре 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Февронии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Муромских» как образец житийного жанра древнерусской литературы. Отрывок «О пользе книг»1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tabs>
                <w:tab w:val="left" w:pos="885"/>
                <w:tab w:val="left" w:pos="1026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tabs>
                <w:tab w:val="left" w:pos="885"/>
                <w:tab w:val="left" w:pos="1026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02,10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tabs>
                <w:tab w:val="left" w:pos="885"/>
                <w:tab w:val="left" w:pos="1026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РР.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домашнему сочинению «Нравственные облик челов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ека в древнерусской литературе»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04,10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УНТ и ДРЛ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09,10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А.С.ПУШКИН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русская история. Поэма «Полтава». «Полтавский бой». Изображение Петра в поэме  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11,10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«Медный всадник». Тема Петра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поэме.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16,10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«Песнь о вещем Олеге». Понятие о балладе.</w:t>
            </w:r>
          </w:p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18,10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Пушкин – драм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атург. Трагедия «Борис Годунов»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23,10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Сочинение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произведениям А.С. Пушкина.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25,10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rPr>
          <w:trHeight w:val="1214"/>
        </w:trPr>
        <w:tc>
          <w:tcPr>
            <w:tcW w:w="1134" w:type="dxa"/>
            <w:vAlign w:val="center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М.Ю. ЛЕРМОНТОВ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Личность поэта. «Песня про …купца Калашникова» - поэма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историческом прошлом России. 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06,11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М.Ю. ЛЕРМОНТОВ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«Песня про …купца Калашникова» Степан Калашников – носитель лучших качеств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сского национального характера.</w:t>
            </w:r>
          </w:p>
        </w:tc>
        <w:tc>
          <w:tcPr>
            <w:tcW w:w="2010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787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08,11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мотивы лирики М.Ю. Лермонтова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13,11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ГОГОЛЬ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История создания повести «Тарас Бульба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Тарас Бульба и его сыновья. 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15,11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Образ Запорожской Сечи в повести. Тарас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Бульба и его сыновья в Сечи.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20,11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Осада польского города Дубно.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22,11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Трагедия Тараса Бульбы.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27,11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Сочин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по повести «Тарас Бульба».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29,11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Контрольная работа по творчеству А.С. Пушкина, М.Ю. Лермонтова, Н.В.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Гоголя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04,12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И.С. ТУРГЕНЕВ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Сборник «Зап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иски охотника». Рассказ «Бирюк»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06,12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 в прозе.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11,12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Н.А. НЕКРАСОВ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 поэт народно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боли. Поэма «Русские женщины»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13,12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Тема подвига русских женщин в поэме Некрасо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18,12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Своеобразие лирики Н.А. Некрасова. «Ра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змышление у парадного подъезда»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20,12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М.Е. САЛТЫКОВ – ЩЕДРИН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Образ писателя. «Повесть о том, как один мужик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двух генералов прок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ормил» как сатирическая сказка.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25,12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Сказка М.Е. Салт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ыкова – Щедрина «Дикий помещик»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27,12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Л.Н. ТОЛСТОЙ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Детство писателя. Автобиографический характер повести «Детство». Главы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Maman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», «Что за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еловек был мой отец?», «Классы»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15,01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Глава «Наталья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Саввишна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». Мастерство писателя в раскрытии духовного роста.</w:t>
            </w:r>
          </w:p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Комбинированный урок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17,01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А.П. ЧЕХОВ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 мастер жанра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короткого рассказа. «Хамелеон»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22,01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 А.П. Чех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 «Злоумышленник», «Размазня»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24,01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И.А. БУНИН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Судьба и творчество. «Цифры»</w:t>
            </w:r>
          </w:p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Урок изучения нового материала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29,01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Рассказ «Лапти». Самоотверженная 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бовь Нефеда к больному ребенку.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31,01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«Край ты мой, родимый край». Стихи о родной 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Жуковский, Бунин, А. Толстой.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05,02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  <w:t>07,02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 ГОРЬКИЙ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О писателе. Автобиографический харак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 повести «Детство» (1 глава)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  <w:t>12,02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«Свинцовые мерзости жизни»,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зображенные в повести «Детство»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14,02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«Яркое, здоровое, творческое в русской жизни» на страницах повести «Д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етство»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19,02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 – характеристика литературного героя</w:t>
            </w:r>
          </w:p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Урок развития речи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21,02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«Легенда о Данко» (отрывок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рассказа «Старуха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Изергиль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26,02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Л. АНДРЕЕВ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ость писателя. Рассказ «Кусака»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28,02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В.В. МАЯКОВСКИЙ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Ранние стихотворения как отражение души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оэта. «Необычайное приключение…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04,03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hd w:val="clear" w:color="auto" w:fill="FFFFFF"/>
              <w:spacing w:line="240" w:lineRule="auto"/>
              <w:ind w:left="77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В.В. Маяковский. «Хорошее отношение к лошадям». </w:t>
            </w:r>
            <w:r w:rsidRPr="00A063EA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Два взгляда на 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мир: безразличие, бессердечие мещанина и гуманизм, 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доброта, сострадание лирического героя стихотворе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ния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06,03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А.П. ПЛАТОНОВ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чность писателя. Рассказ «Юшка»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11,03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rPr>
          <w:trHeight w:val="990"/>
        </w:trPr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0" w:type="dxa"/>
          </w:tcPr>
          <w:p w:rsidR="003C6059" w:rsidRPr="003C6059" w:rsidRDefault="003C6059" w:rsidP="003C6059">
            <w:pPr>
              <w:shd w:val="clear" w:color="auto" w:fill="FFFFFF"/>
              <w:spacing w:before="19" w:line="240" w:lineRule="auto"/>
              <w:ind w:left="19" w:right="29"/>
              <w:jc w:val="both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А.П. ПЛАТОНОВ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 прекрасном и яростном мире». 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Своеоб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разие языка прозы Платонова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13,03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На .</w:t>
            </w:r>
            <w:proofErr w:type="gramEnd"/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Интервью с поэтом — участником Великой Отечест</w:t>
            </w:r>
            <w:r w:rsidRPr="00A063E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венной войны.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дорогах войны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18,03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670" w:type="dxa"/>
          </w:tcPr>
          <w:p w:rsidR="003C6059" w:rsidRPr="003C6059" w:rsidRDefault="003C6059" w:rsidP="003C6059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Героизм, патриотизм, самоотвержен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ность, трудности и радости грозных лет войны в стихо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творениях поэтов — участников войны: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А. Ахматовой,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К. Симонова, А. Твардовского, А. Суркова, Н. Тихо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 xml:space="preserve">нова 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и др. Ритмы и образы военной лирики.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20,03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670" w:type="dxa"/>
          </w:tcPr>
          <w:p w:rsidR="003C6059" w:rsidRPr="003C6059" w:rsidRDefault="003C6059" w:rsidP="003C6059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Героизм, патриотизм, самоотвержен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ность, трудности и радости грозных лет войны в стихо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творениях поэтов — участников войны: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А. Суркова, Н. Тихо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 xml:space="preserve">нова 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и др. Ритмы и образы военной лирики.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01,04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rPr>
          <w:trHeight w:val="935"/>
        </w:trPr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 АБРАМОВ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его рассказ «О чем плачут лошади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03,04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Е. НОСОВ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Рассказ «Кукла». Нравственная проблематика рассказа</w:t>
            </w:r>
          </w:p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08,04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56</w:t>
            </w:r>
          </w:p>
        </w:tc>
        <w:tc>
          <w:tcPr>
            <w:tcW w:w="5670" w:type="dxa"/>
          </w:tcPr>
          <w:p w:rsidR="003C6059" w:rsidRPr="00A063EA" w:rsidRDefault="006F68A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 Носов «Живое пламя»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10,04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ТВАРДОВСКИЙ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 «художник с мудрым сердцем и 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чистой совестью». Стихотворения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15,04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Вердинский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«Доченьки», И.А. Гофф «Русское поле». Лирические размышления о жизни. Б. Ш. Окуджава «По Смоленской дороге». Светлая грусть переживаний. Проект  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17,04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Ю.П. КАЗАКОВ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 xml:space="preserve"> и его рассказ «Тихое утро»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22,04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«Земля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 xml:space="preserve"> родная». Статьи Д.С. Лихачева 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24,04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670" w:type="dxa"/>
          </w:tcPr>
          <w:p w:rsidR="003C6059" w:rsidRPr="006F68A9" w:rsidRDefault="003C6059" w:rsidP="006F68A9">
            <w:pPr>
              <w:shd w:val="clear" w:color="auto" w:fill="FFFFFF"/>
              <w:spacing w:before="77" w:line="240" w:lineRule="auto"/>
              <w:ind w:left="14" w:right="10" w:firstLine="33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«Тихая моя Родина» Стихотворения о Родине, родной природе, собствен</w:t>
            </w:r>
            <w:r w:rsidRPr="00A063E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ном восприятии окружающего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(В. Брюсов, Ф. Сологуб, С. Есен</w:t>
            </w:r>
            <w:r w:rsidR="006F68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ин, Н. Заболоцкий, Н. Рубцов). 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29,04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Смешное и грустное в расск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азах М. Зощенко. Рассказ «Беда»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06,05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тестирование</w:t>
            </w:r>
            <w:proofErr w:type="gramEnd"/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08,05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Представления народа о справедливости и честности «Ч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естная бедность» Роберта Бернса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13,05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Ощущение трагического разлада героя с жизнью в стихотворении «Ты кончил жиз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ни путь, герой!» Дж. Г. Байрона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15,05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670" w:type="dxa"/>
          </w:tcPr>
          <w:p w:rsidR="003C6059" w:rsidRPr="00A063EA" w:rsidRDefault="003C605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Японские трехстишия (хокку). Изображение жизни природы и жизни человека в их нерасторжимом единстве 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на фоне круговорота времен года</w:t>
            </w:r>
          </w:p>
        </w:tc>
        <w:tc>
          <w:tcPr>
            <w:tcW w:w="1980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17" w:type="dxa"/>
            <w:gridSpan w:val="4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20,05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670" w:type="dxa"/>
          </w:tcPr>
          <w:p w:rsidR="003C6059" w:rsidRPr="00A063EA" w:rsidRDefault="006F68A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О.Генри. «Дары волхвов». 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22,05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670" w:type="dxa"/>
          </w:tcPr>
          <w:p w:rsidR="003C6059" w:rsidRPr="00A063EA" w:rsidRDefault="006F68A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Бредбери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«Каникулы». 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27,05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059" w:rsidRPr="00A063EA" w:rsidTr="003C6059">
        <w:tc>
          <w:tcPr>
            <w:tcW w:w="1134" w:type="dxa"/>
          </w:tcPr>
          <w:p w:rsidR="003C6059" w:rsidRPr="00A063EA" w:rsidRDefault="003C6059" w:rsidP="003C6059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69-70</w:t>
            </w:r>
          </w:p>
        </w:tc>
        <w:tc>
          <w:tcPr>
            <w:tcW w:w="5670" w:type="dxa"/>
          </w:tcPr>
          <w:p w:rsidR="003C6059" w:rsidRPr="00A063EA" w:rsidRDefault="006F68A9" w:rsidP="003C605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Резервные уроки </w:t>
            </w:r>
          </w:p>
        </w:tc>
        <w:tc>
          <w:tcPr>
            <w:tcW w:w="1995" w:type="dxa"/>
            <w:gridSpan w:val="2"/>
          </w:tcPr>
          <w:p w:rsidR="003C6059" w:rsidRPr="00A063EA" w:rsidRDefault="003C6059" w:rsidP="003C6059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02" w:type="dxa"/>
            <w:gridSpan w:val="3"/>
          </w:tcPr>
          <w:p w:rsidR="003C6059" w:rsidRPr="00A063EA" w:rsidRDefault="003C6059" w:rsidP="003C6059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29,05</w:t>
            </w:r>
          </w:p>
        </w:tc>
        <w:tc>
          <w:tcPr>
            <w:tcW w:w="7797" w:type="dxa"/>
          </w:tcPr>
          <w:p w:rsidR="003C6059" w:rsidRPr="00A063EA" w:rsidRDefault="003C6059" w:rsidP="003C6059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78FF" w:rsidRPr="00A063EA" w:rsidRDefault="00CE78FF" w:rsidP="003C605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CE78FF" w:rsidRPr="00A063EA" w:rsidSect="00C172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54EA" w:rsidRPr="00A063EA" w:rsidRDefault="000354EA" w:rsidP="00A063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8FF" w:rsidRPr="00A063EA" w:rsidRDefault="00CE78FF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</w:p>
    <w:p w:rsidR="00CE78FF" w:rsidRPr="00A063EA" w:rsidRDefault="006F68A9" w:rsidP="00A063E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E78FF" w:rsidRPr="00A063EA" w:rsidSect="00C172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>8 класс</w:t>
      </w:r>
    </w:p>
    <w:p w:rsidR="000354EA" w:rsidRPr="00A063EA" w:rsidRDefault="000354EA" w:rsidP="00A063E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CE78FF" w:rsidP="00A063E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99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5"/>
        <w:gridCol w:w="6521"/>
        <w:gridCol w:w="1275"/>
        <w:gridCol w:w="1418"/>
      </w:tblGrid>
      <w:tr w:rsidR="000354EA" w:rsidRPr="00A063EA" w:rsidTr="00CE78FF">
        <w:trPr>
          <w:trHeight w:val="570"/>
        </w:trPr>
        <w:tc>
          <w:tcPr>
            <w:tcW w:w="745" w:type="dxa"/>
            <w:vMerge w:val="restart"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521" w:type="dxa"/>
            <w:vMerge w:val="restart"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Название раздела,</w:t>
            </w:r>
          </w:p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5" w:type="dxa"/>
            <w:vMerge w:val="restart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418" w:type="dxa"/>
            <w:vMerge w:val="restart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354EA" w:rsidRPr="00A063EA" w:rsidTr="00CE78FF">
        <w:trPr>
          <w:trHeight w:val="570"/>
        </w:trPr>
        <w:tc>
          <w:tcPr>
            <w:tcW w:w="745" w:type="dxa"/>
            <w:vMerge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vMerge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4EA" w:rsidRPr="00A063EA" w:rsidTr="00CE78FF">
        <w:trPr>
          <w:trHeight w:val="570"/>
        </w:trPr>
        <w:tc>
          <w:tcPr>
            <w:tcW w:w="745" w:type="dxa"/>
            <w:vMerge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vMerge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0354EA" w:rsidRPr="00A063EA" w:rsidRDefault="000354E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Русская литература и история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02,09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мире рус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ской народ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ной песни. «В темном лесе...»,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«Уж ты ноч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ка, ноченька темная...», «Вдоль по улице метелица метет...», «Пугачев в темнице», «Пугачев казнен». Ча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стушки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05,09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:rsidR="000354EA" w:rsidRPr="00A063EA" w:rsidRDefault="000354EA" w:rsidP="006F68A9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Предания «О Пу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гачеве», «О покорении Сибири Ермаком». 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09,09</w:t>
            </w:r>
          </w:p>
        </w:tc>
      </w:tr>
      <w:tr w:rsidR="000354EA" w:rsidRPr="00A063EA" w:rsidTr="006F68A9">
        <w:trPr>
          <w:trHeight w:val="1465"/>
        </w:trPr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1" w:type="dxa"/>
          </w:tcPr>
          <w:p w:rsidR="000354EA" w:rsidRPr="006F68A9" w:rsidRDefault="000354EA" w:rsidP="006F68A9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Житие Александра Невского» (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фраг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-мен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ты). Защита русских земель от на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шествия врагов. Духовный подви</w:t>
            </w:r>
            <w:r w:rsidR="006F6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г </w:t>
            </w:r>
            <w:proofErr w:type="spellStart"/>
            <w:proofErr w:type="gramStart"/>
            <w:r w:rsidR="006F6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самопожертвова-ния</w:t>
            </w:r>
            <w:proofErr w:type="spellEnd"/>
            <w:proofErr w:type="gramEnd"/>
            <w:r w:rsidR="006F6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Александра 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Невского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12,09</w:t>
            </w:r>
          </w:p>
        </w:tc>
      </w:tr>
      <w:tr w:rsidR="000354EA" w:rsidRPr="00A063EA" w:rsidTr="006F68A9">
        <w:trPr>
          <w:trHeight w:val="1090"/>
        </w:trPr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Изображе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ние дей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ствительных и вымыш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ленных событий в повести «Шемякин суд»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16,09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Сатириче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ская направ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ленность комедии Д.И. Фонви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зина «Недо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росль»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19,09</w:t>
            </w:r>
          </w:p>
        </w:tc>
      </w:tr>
      <w:tr w:rsidR="000354EA" w:rsidRPr="00A063EA" w:rsidTr="006F68A9">
        <w:trPr>
          <w:trHeight w:val="848"/>
        </w:trPr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Речевые характе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ристики персонажей как средство создания комической ситуации. Проект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23,09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комедии Д.И. Фонвизина «Недоросль»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26,09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Язвитель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ный сати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рик и бас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нописец </w:t>
            </w:r>
          </w:p>
          <w:p w:rsidR="000354EA" w:rsidRPr="00A063EA" w:rsidRDefault="006F68A9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Крылов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30,09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Осмеяние пороков в басне И.А. Крылова «Обоз»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03,10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Истори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ческая тема думы «Смерть Ермака» К.Ф. Ры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леева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07,10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А.С.Пушкин. Жизнь и творчество. 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Разноплановость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содер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жания сти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хотворения 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А.С. Пушки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на «Туча»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10,10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P.P.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любви и дружбы в стихо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творениях А.С. Пушки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на «К****»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 xml:space="preserve"> и «19 октя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бря»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14,10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История Пу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гачевского восстания в художест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венном про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изведении и историче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ском труде писателя и историка А.С. Пуш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кина</w:t>
            </w:r>
          </w:p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(«История П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угачева», «Капитан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ская дочка»)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17,10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Петр Гри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нев: жизнен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ный путь, формиро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вание его характера в повести А.С. Пуш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кина «Капитанская дочка»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21,10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P.P.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Маша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Миронова - нравствен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ная красота героини по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вести А.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С. Пуш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кина «Капитанская дочка»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24,10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Швабрин — антигерой повести А.С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. Пуш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кина «Ка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питанская дочка»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07,11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18-19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P.P.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ставление электронной презентации «Герои по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вести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“ Кап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итанская</w:t>
            </w:r>
            <w:proofErr w:type="gramEnd"/>
            <w:r w:rsidR="006F68A9">
              <w:rPr>
                <w:rFonts w:ascii="Times New Roman" w:hAnsi="Times New Roman" w:cs="Times New Roman"/>
                <w:sz w:val="28"/>
                <w:szCs w:val="28"/>
              </w:rPr>
              <w:t xml:space="preserve"> дочка” и их прототипы»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11,11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521" w:type="dxa"/>
          </w:tcPr>
          <w:p w:rsidR="000354EA" w:rsidRPr="006F68A9" w:rsidRDefault="000354EA" w:rsidP="00A063EA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Контрольная работа № </w:t>
            </w:r>
            <w:r w:rsidR="006F68A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 по произведениям А.С. Пушкина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14,11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«Мцыри» М.Ю. Лер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монтова как романтическая поэма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18,11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Трагическое противопо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ставление человека и обстоя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тельств в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 xml:space="preserve"> поэме М.Ю. Лер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монтова «Мцыри»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21,11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Особенности компози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поэмы М.Ю. Лер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монтова «Мцыри». Эпиграф и сюжет поэ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мы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25,11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P.P.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речь героя как средства выражения авторского отношения. Смысл фи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нала поэмы. Проект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28,11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521" w:type="dxa"/>
          </w:tcPr>
          <w:p w:rsidR="000354EA" w:rsidRPr="006F68A9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№3 по 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произ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ведениям М.Ю. Лер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монтова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02,12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Н.В.Гоголь – великий сатирик. Комедия «Ревизор»: история создания.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05,12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Поворот русской драматургии к социаль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ной теме. «Комедия Н.В. Гоголя «Ревизор».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Хлестаков и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«миражная интрига»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09,12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«Ревизор»: Разоблачение пороков чиновничества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12,12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«Ревизор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Хлес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таков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-щина как общественное явление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16,12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Повесть Н.В.Гоголя «Шинель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Образ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«ма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ленького» человека в литерату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ре.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Петербург как символ вечного ад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ского холода в повести «Шинель»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19,12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Роль фанта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стики в про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изведениях Н.В. Гоголя (проект)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23,12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 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>4 по произ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ведениям Н.В. Гоголя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26,12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Внекл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чтение Изображе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ние русской жизни и русских характеров в рассказе «Певцы»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13,01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Художест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венная сатира на со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временные писателю порядки в романе «История одного го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рода» (отры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вок)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16,01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Роман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М.Е. Салты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кова-Щед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рина «Исто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рия одного города» как пародия на официальные </w:t>
            </w:r>
            <w:proofErr w:type="spellStart"/>
            <w:proofErr w:type="gram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-торические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сочинения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20,01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Сатира на чинов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ничество в рассказе Н.С. Леско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ва «Старый гений»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23,01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Идеал взаимной любви и согласия в обществе. Рассказ «После бала» Л.Н. Тол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стого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27,01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Психоло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гизм расска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за Л.H. Тол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стого «После база»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30,01</w:t>
            </w:r>
          </w:p>
        </w:tc>
      </w:tr>
      <w:tr w:rsidR="000354EA" w:rsidRPr="00A063EA" w:rsidTr="006F68A9">
        <w:trPr>
          <w:trHeight w:val="837"/>
        </w:trPr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P.P.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Нравствен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 ос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нове поступ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ков героя рассказа Л.H. Толсто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го «После бала»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03,02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Вн</w:t>
            </w:r>
            <w:proofErr w:type="spellEnd"/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 чт.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А.С. Пуш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кин «Цветы последние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милей…», М.Ю. Лер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монтов «Осень»,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Ф.И. Тютчев «Осенний вечер»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06,02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А.А. Фет «Первый ландыш», А.Н. Май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ков «Поле зыблется цветами…» Поэтическое изображе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ние родной природы и выражение 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авторского настроения, миросозер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цания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10,02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История о любви и упущен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ном счастье в рассказе А.П. Чехова «О любви»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13,02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Психо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логизм рассказа А.П. Чехова «О любви»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17,02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Повествова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ние о любви в различных ее состояни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ях и в раз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20,02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Утверждение согласия и взаимо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понимания, любви и сча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стья в семье (по рассказу «Куст сире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ни» А.И. Ку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прина)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27,02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Историче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ская тема в стихо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Историческая тема в поэме С.Есенина «Пугачёв»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05,03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Развитие речи. Образ Пугачева в фольклоре, произведениях А.Пушкина и С.Есенина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12,03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И.С. Шме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лев. Рас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16,03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ПИСАТЕЛИ УЛЫБАЮТСЯ (4 Ч)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Журнал «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тирикон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». </w:t>
            </w:r>
            <w:proofErr w:type="spellStart"/>
            <w:proofErr w:type="gram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Тэффи,О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Дымов,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А.Т. Авер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ченко. «Всеобщая </w:t>
            </w:r>
            <w:proofErr w:type="gram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исто-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рия</w:t>
            </w:r>
            <w:proofErr w:type="spellEnd"/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обработан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ная «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Сати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риконом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 (отрывки). Проект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19,03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Тэффи. Рас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сказ «Жизнь и воротник». Сатира и юмор в рассказе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30,03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P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М.М. Зо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щенко. Рассказ «Ис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тория болез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ни». Сатира и юмор в рассказе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02,04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М.А. Осоргин. Со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06,04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Жизнь наро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да на крутых переломах и поворотах истории в произведе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нии А. Твар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довского «Василий Теркин»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09,04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РР А.Т.Твардовский. Анализ глав из поэмы «Василий Теркин»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13,04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М.В. Иса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ковский «Катюша», «Враги со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жгли род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ную хату»; Б.Ш. Оку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джава «Пе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сенка о пе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хоте»,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«Здесь птицы не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 xml:space="preserve"> поют»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16,04</w:t>
            </w:r>
          </w:p>
        </w:tc>
      </w:tr>
      <w:tr w:rsidR="000354EA" w:rsidRPr="00A063EA" w:rsidTr="00CE78FF">
        <w:trPr>
          <w:trHeight w:val="58"/>
        </w:trPr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А.И. Фать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янов «Со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ловьи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»;  Л.И.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Оша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нин«Дороги».Лирические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героиче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ские песни о Великой Отечествен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войне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20,04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Автобиогра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фический характер рассказа В.П. Астафь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ева «Фо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тография, на которой меня нет»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23,04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Мечты и ре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альность довоенного детства в рассказе В.П. Астафь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ева «Фо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тография, на которой меня нет»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27,04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Контрольная работа №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7 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по произве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дениям о Ве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ликой Оте</w:t>
            </w:r>
            <w:r w:rsidRPr="00A063E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чественной войне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30,04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И.Ф. Аннен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ский «Снег»;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Д.С. Ме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режковский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«Родное»,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«Не надо звуков»;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Н.А. Забо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лоцкий «Ве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чер н а Оке</w:t>
            </w:r>
            <w:proofErr w:type="gram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»,«</w:t>
            </w:r>
            <w:proofErr w:type="spellStart"/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Уступимне,скворец,уголок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…»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Н.М. </w:t>
            </w:r>
            <w:proofErr w:type="gram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Рубцов«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 вечерам»,«Встреча»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«Привет, Россия…»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07,05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521" w:type="dxa"/>
          </w:tcPr>
          <w:p w:rsidR="000354EA" w:rsidRPr="00A063EA" w:rsidRDefault="000354EA" w:rsidP="006F68A9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Поэты рус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ского зарубе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ж</w:t>
            </w:r>
            <w:r w:rsidR="006F6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ья об оста-</w:t>
            </w:r>
            <w:proofErr w:type="spellStart"/>
            <w:r w:rsidR="006F6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вленнойими</w:t>
            </w:r>
            <w:proofErr w:type="spellEnd"/>
            <w:r w:rsidR="006F6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Роди</w:t>
            </w:r>
            <w:r w:rsidR="006F6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не. 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Н.А. Оцуп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«Мне 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труднобез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Рос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сии…</w:t>
            </w:r>
            <w:proofErr w:type="gram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»;З.Н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Гип-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пиус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«Знайте!»,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«Так и есть»;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Дон-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Аминадо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«Ба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бье лето»;</w:t>
            </w:r>
          </w:p>
          <w:p w:rsidR="000354EA" w:rsidRPr="00A063EA" w:rsidRDefault="000354EA" w:rsidP="00A063EA">
            <w:pPr>
              <w:widowControl w:val="0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И.А. </w:t>
            </w:r>
            <w:proofErr w:type="spellStart"/>
            <w:proofErr w:type="gram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Бунин«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Упти-цы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есть гнез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до…». Общее и </w:t>
            </w:r>
            <w:proofErr w:type="gram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индивиду-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альное</w:t>
            </w:r>
            <w:proofErr w:type="spellEnd"/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в </w:t>
            </w:r>
            <w:proofErr w:type="spellStart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произве-денияхрусских</w:t>
            </w:r>
            <w:proofErr w:type="spell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поэтов о Родине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14,05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Семейная вражда и лю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бовь героев в трагедии «Ромео и Джульетта» У. Шекспи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ра. Сонеты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18,05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521" w:type="dxa"/>
          </w:tcPr>
          <w:p w:rsidR="00023681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  <w:p w:rsidR="000354EA" w:rsidRPr="00A063EA" w:rsidRDefault="00023681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21,05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65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widowControl w:val="0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Ж.-Б. Моль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ер – вели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кий коме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диограф. «Мещанин во дворян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стве» — са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тира на дво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рянство и невежество буржуа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25,05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Особенности классицизма в комедии «Мещанин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 xml:space="preserve"> во дворян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стве» Ж.- Б. Мольера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28,05</w:t>
            </w:r>
          </w:p>
        </w:tc>
      </w:tr>
      <w:tr w:rsidR="000354EA" w:rsidRPr="00A063EA" w:rsidTr="00CE78FF"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521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Вальтер Скотт.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</w:t>
            </w:r>
            <w:r w:rsidR="006F68A9">
              <w:rPr>
                <w:rFonts w:ascii="Times New Roman" w:hAnsi="Times New Roman" w:cs="Times New Roman"/>
                <w:sz w:val="28"/>
                <w:szCs w:val="28"/>
              </w:rPr>
              <w:softHyphen/>
              <w:t>ский роман «Айвенго»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01,06</w:t>
            </w:r>
          </w:p>
        </w:tc>
      </w:tr>
      <w:tr w:rsidR="000354EA" w:rsidRPr="00A063EA" w:rsidTr="00CE78FF">
        <w:trPr>
          <w:trHeight w:val="58"/>
        </w:trPr>
        <w:tc>
          <w:tcPr>
            <w:tcW w:w="74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521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Ромео и Джульет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та — символ любви и вер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ности. Тема жертвенно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>сти</w:t>
            </w:r>
          </w:p>
        </w:tc>
        <w:tc>
          <w:tcPr>
            <w:tcW w:w="1275" w:type="dxa"/>
          </w:tcPr>
          <w:p w:rsidR="000354EA" w:rsidRPr="00A063EA" w:rsidRDefault="000354EA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54EA" w:rsidRPr="00A063EA" w:rsidRDefault="00023681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04,06</w:t>
            </w:r>
          </w:p>
        </w:tc>
      </w:tr>
      <w:tr w:rsidR="00D745D0" w:rsidRPr="00A063EA" w:rsidTr="00CE78FF">
        <w:trPr>
          <w:trHeight w:val="58"/>
        </w:trPr>
        <w:tc>
          <w:tcPr>
            <w:tcW w:w="745" w:type="dxa"/>
          </w:tcPr>
          <w:p w:rsidR="00D745D0" w:rsidRPr="00A063EA" w:rsidRDefault="00D745D0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69 -70</w:t>
            </w:r>
          </w:p>
        </w:tc>
        <w:tc>
          <w:tcPr>
            <w:tcW w:w="6521" w:type="dxa"/>
          </w:tcPr>
          <w:p w:rsidR="00D745D0" w:rsidRPr="00A063EA" w:rsidRDefault="00D745D0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Резервные уроки</w:t>
            </w:r>
          </w:p>
        </w:tc>
        <w:tc>
          <w:tcPr>
            <w:tcW w:w="1275" w:type="dxa"/>
          </w:tcPr>
          <w:p w:rsidR="00D745D0" w:rsidRPr="00A063EA" w:rsidRDefault="00D745D0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745D0" w:rsidRPr="00A063EA" w:rsidRDefault="00D745D0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54EA" w:rsidRPr="00A063EA" w:rsidRDefault="000354EA" w:rsidP="006F68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64D7" w:rsidRPr="00A063EA" w:rsidRDefault="00E964D7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354EA" w:rsidRPr="00A063EA" w:rsidRDefault="00E964D7" w:rsidP="00A063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:rsidR="00087EA8" w:rsidRPr="00A063EA" w:rsidRDefault="00087EA8" w:rsidP="006F68A9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9"/>
        <w:gridCol w:w="7318"/>
        <w:gridCol w:w="992"/>
        <w:gridCol w:w="850"/>
        <w:gridCol w:w="284"/>
      </w:tblGrid>
      <w:tr w:rsidR="00087EA8" w:rsidRPr="00A063EA" w:rsidTr="005E5787">
        <w:trPr>
          <w:trHeight w:val="705"/>
        </w:trPr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Наименование   темы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087EA8" w:rsidRPr="00A063EA" w:rsidTr="005E5787">
        <w:trPr>
          <w:trHeight w:val="667"/>
        </w:trPr>
        <w:tc>
          <w:tcPr>
            <w:tcW w:w="4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Литература как искусство слова и ее роль в духовной жизни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02,09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Литература Древней Руси. «Слово о полку Игореве» - величайший памятник древнерусской литературы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03,09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Художественные особенности «Слова…»: самобытность содержания, специфика жанра, образов, языка. Проблема авторства «Слова…».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Подготовка к домашнему сочинению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06,09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Литература XV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века (общий образ). Классицизм в русском и мировом искусстве.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09,09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М.В. Ломоносов. Слово о поэте. «Вечернее размышление о Божием величестве при случае великого северного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сияния». Особенности содержания и формы произведения.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Ода как жанр лирической поэзии. «Ода на день восшествия на Всероссийский престол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ея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Величества государыни Императрицы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Елисаветы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Петровны 1747 года»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Новая эра русской поэзии. Творчество Г. Р. Державина. Обличие несправедливости в стихотворении «Властителям и судиям». Высокий слог и ораторские интонации стихотворения.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Тема поэта и поэзии в лирике Г.Р. Державина. «Памятник». Оценка в стихотворении собственного поэтического творчества. Мысль о бессмертии поэта.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Подвиг А. Н. Радищева.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"Путешествие из Петербурга в Москву" (главы). Изображение российской действительности. Критика крепостничества.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Особенности повествования в «Путешествии…». Жанр путешествия и его содержательное наполнение.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Понятие о сентиментализме Н.М. Карамзин - писатель и историк. "Бедная Лиза". Внимание писателя к внутренней жизни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«Бедная Лиза» как произведение сентиментализма. Новые черты русской литературы.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Подготовка к сочинению «Литература XVΙΙΙ века в восприятии современного читателя».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30,09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Золотой век русской литературы. Общая характеристика русской и мировой литературы XΙX века.  От классицизма и сентиментализма к романтизму и реализму.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01,10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Романтическая лирика начала века. "Литературный Колумб Руси". Очерк жизни и творчества В. А. Жуковского. Стихотворение «Море».  Обучение анализу лирического стихотворения.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04,10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В.А.Жуковский. «Светлана». Особенности жанра баллады. Нравственный мир героини баллады. Язык баллады.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tabs>
                <w:tab w:val="left" w:pos="31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07,10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 С. Грибоедов: личность и судьба.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08,10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Комедия "Горе от ума". Знакомство с героями. Чтение и анализ 1 действия.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11,10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19,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Фамусовская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Москва в комедии.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14,15/10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21, 22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Чацкий в системе образов комедии. Общечеловеческое звучание образов персонажей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18,21/10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Язык комедии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А.С.Грибоедова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«Горе от ума»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22,10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1428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И. А. Гончаров "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Мильон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терзаний ". Обучение конспектированию.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25,10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А.С.Пушкин: жизнь и творчество. А.С.Пушкин в восприятии современного читателя («Мой Пушкин»), Лицейская лирика. Дружба и друзья в творчестве А.С.Пушкина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05,11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Лирика петербургского периода. «К Чаадаеву». Проблема свободы, служения Родине. Тема свободы и власти в лирике Пушкина. «К морю». «Анчар»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08,11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Любовь как гармония душ в интимной лирике Пушкина. «На холмах Грузии лежит ночная мгла…», «Я вас любил; любовь еще, быть может…». Адресаты любовной лирики поэта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Тема поэта и поэзии в лирике А.С.Пушкина. «Пророк», «Я памятник себе воздвиг нерукотворный…». Раздумья о смысле жизни, о поэзии. «Бесы». Обучение анализу одного стихотворения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Контрольная работа (тестирование) по романтической лирике начала 19 века, комедии «Горе от ума», лирике А.С.Пушкина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15,11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А.С.Пушкин. «Цыганы» как романтическая поэма. Герои поэмы. Противоречие двух миров: цивилизованного и естественного. Индивидуалистический характер Алеко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 xml:space="preserve">Роман А.С.Пушкина «Евгений Онегин». История создания. Замысел и композиция романа. Сюжет. Жанр романа в стихах. Система образов. </w:t>
            </w:r>
            <w:proofErr w:type="spellStart"/>
            <w:r w:rsidRPr="00A063EA">
              <w:rPr>
                <w:sz w:val="28"/>
                <w:szCs w:val="28"/>
              </w:rPr>
              <w:t>Онегинская</w:t>
            </w:r>
            <w:proofErr w:type="spellEnd"/>
            <w:r w:rsidRPr="00A063EA">
              <w:rPr>
                <w:sz w:val="28"/>
                <w:szCs w:val="28"/>
              </w:rPr>
              <w:t xml:space="preserve"> строфа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19,11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Типическое и индивидуальное в образах Онегина и Ленского. Трагические итоги жизненного пути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22,11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Татьяна Ларина – нравственный идеал Пушкина.  Татьяна и Ольга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Эволюция взаимоотношений Татьяны и Онегина. Анализ двух писем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26,11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Автор как идейно-композиционный и лирический центр романа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29,11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Пушкинская эпоха в романе. «Евгений Онегин» как энциклопедия русской жизни. Реализм романа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02,12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Пушкинский роман в зеркале критики: В.Г.Белинский, Д.И.Писарев, А.А.Григорьев, Ф.М.Достоевский, философская критика начала 20 века. Роман А.С.Пушкина и опера П.И.Чайковского. Подготовка к сочинению по роману А.С.Пушкина «Евгений Онегин»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03,12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А.С.Пушкин. «Моцарт и Сальери». Проблема «гения и злодейства». Два типа мировосприятия персонажей трагедии. Их нравственные позиции и сфере творчества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06,12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М.Ю.Лермонтов. Жизнь и творчество. Мотивы вольности и одиночества в лирике М.Ю.Лермонтова. «Нет, я не Байрон, я другой…», «Молитва», «Парус», «И скучно, и грустно…»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09,12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Образ поэта-пророка в лирике М.Ю.Лермонтова. «Смерть поэта», «Поэт», «Пророк», «Я жить хочу! Хочу печали…», «Есть речи – значенье…»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10,12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Адресаты любовной лирики М.Ю.Лермонтова и послания к ним. «Нет, не тебя так пылко я люблю…», «Расстались мы, но твой портрет…», «Нищий»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13,12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Эпоха безвременья в лирике М.Ю.Лермонтова. «Дума», «Предсказание». Тема России и ее своеобразие. «Родина». Характер лирического героя и его поэзии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16,12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М.Ю.Лермонтов. «Герой нашего времени» - первый психологический роман в русской литературе, роман о незаурядной личности. Обзор содержания. Сложность композиции. Век М.Ю.Лермонтова в романе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17,12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 xml:space="preserve">Печорин как представитель «портрета поколения». Загадки образа Печорина в главах «Бэла» и «Максим </w:t>
            </w:r>
            <w:proofErr w:type="spellStart"/>
            <w:r w:rsidRPr="00A063EA">
              <w:rPr>
                <w:sz w:val="28"/>
                <w:szCs w:val="28"/>
              </w:rPr>
              <w:t>Максимыч</w:t>
            </w:r>
            <w:proofErr w:type="spellEnd"/>
            <w:r w:rsidRPr="00A063EA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20,12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45 -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lastRenderedPageBreak/>
              <w:t>«Журнал Печорина» как средство самораскрытия его характера. «Тамань», «Княжна Мери», «Фаталист»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23,24/12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Печорин в системе мужских образов романа. Дружба в жизни Печорина</w:t>
            </w:r>
          </w:p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Печорин в системе женских образов романа.  Любовь  в жизни Печорина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27,12</w:t>
            </w:r>
          </w:p>
          <w:p w:rsidR="00C26E5A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13,01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Споры о романтизме и реализме романа «Герой нашего времени». Поэзия М.Ю.Лермонтова и роман «Герой нашего времени» в оценке В.Г.Белинского.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14,01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Классное сочинение №2 по роману М.Ю.Лермонтова «Герой нашего времени»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17,01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Н.В.Гоголь: страницы жизни и творчества. Первые творческие успехи. «Вечера на хуторе близ Диканьки», «Миргород». Проблематика и поэтика первых сборников Н.В.Гоголя.  «Мертвые души». Обзор содержания. Замысел, история создания, особенности жанра и композиции. Смысл названия поэмы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20,01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Система образов поэмы «Мертвые души». Обучение анализу эпизода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21,01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Система образов поэмы «Мертвые души».  Изложение «Толстые и тонкие»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24,01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Образ города в поэме «Мертвые души»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27,01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Чичиков как новый герой эпохи и как антигерой. Эволюция его образа в замысле поэмы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28,01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56-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«Мертвые души» - поэма о величии России. Мертвые и живые души. Эволюция образа автора. Соединение комического и лирического начал в поэме «Мертвые души». Поэма в оценках В.Г.Белинского. Подготовка к сочинению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31,01</w:t>
            </w:r>
          </w:p>
          <w:p w:rsidR="00C26E5A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03,02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А.Н.Островский. Слово о писателе. «Бедность не порок». Особенности сюжета. Патриархальный мир в пьесе и угроза его распада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04,02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Любовь  в патриархальном мире и ее влияние на героев пьесы «Бедность не порок». Комедия как жанр драматургии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07,02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Ф.М.Достоевский. Слово о писателе. Тип «петербургского мечтателя» в повести «Белые ночи». Черты его внутреннего мира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Ф.М.Достоевский. Слово о писателе. Тип «петербургского мечтателя» в повести «Белые ночи». Черты его внутреннего мира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Роль истории Настеньки в повести «Белые ночи». Содержание и смысл «сентиментальности» в понимании Достоевского. Развитие понятия о повести.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063EA">
              <w:rPr>
                <w:sz w:val="28"/>
                <w:szCs w:val="28"/>
              </w:rPr>
              <w:t>Л.Н.Толстой. Слово о писателе. Обзор содержания автобиографической трилогии. «Юность». Формирование личности героя повести, его духовный конфликт с окружающей средой и собственными недостатками и его преодоление. Особенности поэтики Л.Н.Толстого в повести «Юность»: психологизм, роль внутреннего монолога в раскрытии души героя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Эпоха А.П.Чехова. «Смерть чиновника». Эволюция образа «маленького человека» в русской литературе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века и чеховское отношение к нему.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А.П.Чехов «Тоска». Тема одиночества человека в мире. Образ многолюдного города и его роль в рассказе.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сочинению – ответу на проблемный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вопрос»В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чем особенности изображения внутреннего мира героев русской литературы XΙX века? (на примере произведений А.Н.Островского, Ф.М.Достоевского, Л.Н.Толстого и А.П.Чехова)». (по выбору учащихся)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i/>
                <w:sz w:val="28"/>
                <w:szCs w:val="28"/>
              </w:rPr>
              <w:t>Из поэзии XІX века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 разных жанров </w:t>
            </w: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Н.А.Некрасова, Ф.И.Тютчева, А.А.Фета. 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Эмоциональное богатство русской поэзии. Жанры лирических произведений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28,02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Из русской прозы XX века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Русская литература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века: многообразие жанров и направлений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02,03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И. Бунин. Слово о писателе. «Темные аллеи». История любви Надежды и Николая Алексеевича. «Поэзия» и «проза» русской усадьбы.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03,03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Мастерство И.Бунина в рассказе «Темные аллеи». Лиризм повествования.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06,03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М.Булгаков. Жизнь и судьба. «Собачье сердце» как социально-философская сатира на современное общество. История создания и судьба повести. Система образов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повести.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10,03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Поэтика повести М.Булгакова «Собачье сердце». Гуманистическая поэзия автора. Смысл названия.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13,03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М.А.Шолохов. «Судьба человека». Смысл названия рассказа. Судьба человека и судьба Родины.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16,03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Особенности авторского повествования в рассказе «Судьба человека». Композиция рассказа, автор и рассказчик, сказовая манера повествования. Роль пейзажа, широта реалистической типизации, особенности жанра.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17,03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А.И. Солженицын. Слово о писателе. «Матренин двор» Картины послевоенной деревни. Образ рассказчика. Тема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праведничества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 рассказе.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20,03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Образ праведницы в рассказе «Матренин двор». Трагизм ее судьбы. Нравственный смысл рассказа-притчи.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30,03,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тест по произведениям второй половины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веков.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31,03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«Серебряный век» русской поэзии.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03,04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А.А.Блок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Слово о поэте. </w:t>
            </w:r>
            <w:r w:rsidRPr="00A063EA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«Ветер принес издалека…», «О, весна без конца и без краю…», «О, я хочу безумно жить…». Своеобразие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лирических интонаций Блока. Образы и ритмы поэта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06,04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С.А.Есенин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Слово о поэте. Тема Родины в лирике С.А.Есенина. «Вот уж вечер…», «Разбуди меня завтра рано…», «Край ты мой заброшенный…»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07,04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Размышления о жизни, любви, природе, предназначении человека в лирике С.А.Есенина. «Письмо к женщине», «Не жалею, не зову, не плачу…», «Отговорила роща золотая…». Народно-песенная основа лирики поэта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В.В.Маяковский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Слово о поэте. «Послушайте!», «А вы могли бы?», «Люблю» (отрывок). Новаторство поэзии Маяковского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13,04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Маяковский о труде поэта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М.И.Цветаева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Слово о поэте. Стихи о любви, о жизни и смерти. «Идешь, на меня похожий…», «Бабушке», «Мне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нравится, что вы больны не мной…», «Стихи к Блоку», «Откуда такая нежность?». Особенности поэтики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«Родина». Образ Родины в лирическом цикле М.И.Цветаевой «Стихи о Москве». Традиции и новаторство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Н.А.Заболоцкий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Слово о поэте. Тема гармонии с природой, любви и смерти в лирике поэта. </w:t>
            </w:r>
            <w:r w:rsidRPr="00A063EA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«Я не ищу гармонии в природе…», «Где-то в </w:t>
            </w:r>
            <w:r w:rsidRPr="00A063E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поле возле Магадана…», «Можжевеловый куст», «О красоте </w:t>
            </w:r>
            <w:r w:rsidRPr="00A063E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человеческих лиц», «Завещание». Философский характер лирики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А.А.Ахматова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Слово о поэте. Трагические интонации в любовной лирике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Стихи А.А.Ахматовой о поэте и поэзии. Особенности поэтики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Б.Л.Пастернак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Слово о поэте. Вечность и современность в стихах о природе и о любви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28,04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А.Т.Твардовский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Слово о поэте. Раздумья о Родине и о природе в лирике поэта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А.Т.Твардовский. «Я убит подо Ржевом». Проблемы и интонации стихов о войне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08,12/05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Песни и романсы на стихи русских поэтов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веков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15,18/05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15326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bookmarkStart w:id="7" w:name="_GoBack"/>
            <w:bookmarkEnd w:id="7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ромежуточная аттестация в форме тестирования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19,05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Античная лирика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Катулл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Слово о поэте. Чувства и разум в любовной лирике поэта. </w:t>
            </w: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Гораций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Слово о поэте. Поэтическое творчество и поэтические заслуги стихотворца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26E5A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22,05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Данте Алигьери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Слово о поэте. «Божественная комедия» (фрагменты). Множественность смыслов поэмы и её универсально-философский характер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У.Шекспир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Слово о поэте. «Гамлет» (обзор с чтением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отдельных сцен). Общечеловеческое значение героев Шекспира.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Трагизм любви Гамлета и Офелии. Гамлет как вечный образ мировой литературы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99 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sz w:val="28"/>
                <w:szCs w:val="28"/>
              </w:rPr>
              <w:t>И.-В.Гете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Слово о поэте. «Фауст» (обзор с чтением отдельных сцен).  </w:t>
            </w:r>
          </w:p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Смысл сопоставления Фауста и Вагнера. Трагизм любви Фауста и Гретхен.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EA8" w:rsidRPr="00A063EA" w:rsidTr="005E5787">
        <w:trPr>
          <w:trHeight w:val="39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101 -102</w:t>
            </w:r>
          </w:p>
        </w:tc>
        <w:tc>
          <w:tcPr>
            <w:tcW w:w="7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C15326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Зачетное занятие по русской лирике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EA8" w:rsidRPr="00A063EA" w:rsidRDefault="00087EA8" w:rsidP="00A063E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7EA8" w:rsidRPr="00A063EA" w:rsidRDefault="00087EA8" w:rsidP="006F68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6C0C" w:rsidRPr="006F68A9" w:rsidRDefault="00F379E3" w:rsidP="006F68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5.</w:t>
      </w:r>
      <w:r w:rsidR="00A46C0C" w:rsidRPr="00A063EA">
        <w:rPr>
          <w:rFonts w:ascii="Times New Roman" w:hAnsi="Times New Roman" w:cs="Times New Roman"/>
          <w:b/>
          <w:sz w:val="28"/>
          <w:szCs w:val="28"/>
        </w:rPr>
        <w:t>Список литературы, используемый при оформление рабочей программы</w:t>
      </w:r>
      <w:r w:rsidRPr="00A063EA">
        <w:rPr>
          <w:rFonts w:ascii="Times New Roman" w:hAnsi="Times New Roman" w:cs="Times New Roman"/>
          <w:b/>
          <w:sz w:val="28"/>
          <w:szCs w:val="28"/>
        </w:rPr>
        <w:t>.</w:t>
      </w:r>
      <w:r w:rsidR="00A46C0C" w:rsidRPr="00A063E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bCs/>
          <w:spacing w:val="-20"/>
          <w:sz w:val="28"/>
          <w:szCs w:val="28"/>
        </w:rPr>
        <w:t>1</w:t>
      </w:r>
      <w:r w:rsidRPr="00A063EA">
        <w:rPr>
          <w:rFonts w:ascii="Times New Roman" w:hAnsi="Times New Roman" w:cs="Times New Roman"/>
          <w:spacing w:val="-20"/>
          <w:sz w:val="28"/>
          <w:szCs w:val="28"/>
        </w:rPr>
        <w:t xml:space="preserve">.   </w:t>
      </w:r>
      <w:r w:rsidRPr="00A063EA">
        <w:rPr>
          <w:rFonts w:ascii="Times New Roman" w:hAnsi="Times New Roman" w:cs="Times New Roman"/>
          <w:sz w:val="28"/>
          <w:szCs w:val="28"/>
        </w:rPr>
        <w:t xml:space="preserve">Аркин И.И. Уроки литературы в 9 классе: Практическая методика: Книга для учителя, - М.:   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Просвещение, 2008.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8"/>
          <w:sz w:val="28"/>
          <w:szCs w:val="28"/>
        </w:rPr>
        <w:t>2.</w:t>
      </w:r>
      <w:r w:rsidRPr="00A063EA">
        <w:rPr>
          <w:rFonts w:ascii="Times New Roman" w:hAnsi="Times New Roman" w:cs="Times New Roman"/>
          <w:sz w:val="28"/>
          <w:szCs w:val="28"/>
        </w:rPr>
        <w:t xml:space="preserve">  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 xml:space="preserve">Беляева Н.В. Уроки изучения лирики в школе. - М.: </w:t>
      </w:r>
      <w:proofErr w:type="spellStart"/>
      <w:r w:rsidRPr="00A063EA">
        <w:rPr>
          <w:rFonts w:ascii="Times New Roman" w:hAnsi="Times New Roman" w:cs="Times New Roman"/>
          <w:spacing w:val="-1"/>
          <w:sz w:val="28"/>
          <w:szCs w:val="28"/>
        </w:rPr>
        <w:t>Вербум</w:t>
      </w:r>
      <w:proofErr w:type="spellEnd"/>
      <w:r w:rsidRPr="00A063EA">
        <w:rPr>
          <w:rFonts w:ascii="Times New Roman" w:hAnsi="Times New Roman" w:cs="Times New Roman"/>
          <w:spacing w:val="-1"/>
          <w:sz w:val="28"/>
          <w:szCs w:val="28"/>
        </w:rPr>
        <w:t>-М, 2004.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9"/>
          <w:sz w:val="28"/>
          <w:szCs w:val="28"/>
        </w:rPr>
        <w:t>3.</w:t>
      </w:r>
      <w:r w:rsidRPr="00A063EA">
        <w:rPr>
          <w:rFonts w:ascii="Times New Roman" w:hAnsi="Times New Roman" w:cs="Times New Roman"/>
          <w:sz w:val="28"/>
          <w:szCs w:val="28"/>
        </w:rPr>
        <w:t xml:space="preserve">  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>Вельская Л.Л. Литературные викторины. - М.: Просвещение, 2005.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14"/>
          <w:sz w:val="28"/>
          <w:szCs w:val="28"/>
        </w:rPr>
        <w:t>4.</w:t>
      </w:r>
      <w:r w:rsidRPr="00A063EA">
        <w:rPr>
          <w:rFonts w:ascii="Times New Roman" w:hAnsi="Times New Roman" w:cs="Times New Roman"/>
          <w:sz w:val="28"/>
          <w:szCs w:val="28"/>
        </w:rPr>
        <w:t xml:space="preserve">  Зинина Е.А., Федоров А.В., Самойлова Е.А. Литература: Сборник заданий для проведения экзамена в 9 классе. - М: Просвещение, 2006.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8"/>
          <w:sz w:val="28"/>
          <w:szCs w:val="28"/>
        </w:rPr>
        <w:t>5.</w:t>
      </w:r>
      <w:r w:rsidRPr="00A063EA">
        <w:rPr>
          <w:rFonts w:ascii="Times New Roman" w:hAnsi="Times New Roman" w:cs="Times New Roman"/>
          <w:sz w:val="28"/>
          <w:szCs w:val="28"/>
        </w:rPr>
        <w:t xml:space="preserve">  </w:t>
      </w:r>
      <w:r w:rsidRPr="00A063EA">
        <w:rPr>
          <w:rFonts w:ascii="Times New Roman" w:hAnsi="Times New Roman" w:cs="Times New Roman"/>
          <w:spacing w:val="-3"/>
          <w:sz w:val="28"/>
          <w:szCs w:val="28"/>
        </w:rPr>
        <w:t>Коровина В.Я. Литература</w:t>
      </w:r>
      <w:r w:rsidR="00A063E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9 </w:t>
      </w:r>
      <w:proofErr w:type="spellStart"/>
      <w:r w:rsidRPr="00A063EA">
        <w:rPr>
          <w:rFonts w:ascii="Times New Roman" w:hAnsi="Times New Roman" w:cs="Times New Roman"/>
          <w:spacing w:val="-3"/>
          <w:sz w:val="28"/>
          <w:szCs w:val="28"/>
        </w:rPr>
        <w:t>кл</w:t>
      </w:r>
      <w:proofErr w:type="spellEnd"/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.: Методические советы / </w:t>
      </w:r>
      <w:proofErr w:type="spellStart"/>
      <w:r w:rsidRPr="00A063EA">
        <w:rPr>
          <w:rFonts w:ascii="Times New Roman" w:hAnsi="Times New Roman" w:cs="Times New Roman"/>
          <w:spacing w:val="-3"/>
          <w:sz w:val="28"/>
          <w:szCs w:val="28"/>
        </w:rPr>
        <w:t>В.Я.Коровина</w:t>
      </w:r>
      <w:proofErr w:type="spellEnd"/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proofErr w:type="spellStart"/>
      <w:r w:rsidRPr="00A063EA">
        <w:rPr>
          <w:rFonts w:ascii="Times New Roman" w:hAnsi="Times New Roman" w:cs="Times New Roman"/>
          <w:spacing w:val="-3"/>
          <w:sz w:val="28"/>
          <w:szCs w:val="28"/>
        </w:rPr>
        <w:t>И.С.Збарский</w:t>
      </w:r>
      <w:proofErr w:type="spellEnd"/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: </w:t>
      </w:r>
      <w:r w:rsidRPr="00A063EA">
        <w:rPr>
          <w:rFonts w:ascii="Times New Roman" w:hAnsi="Times New Roman" w:cs="Times New Roman"/>
          <w:sz w:val="28"/>
          <w:szCs w:val="28"/>
        </w:rPr>
        <w:t>под ред. В.И.Коровина. - М.: Просвещение, 2008.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11"/>
          <w:sz w:val="28"/>
          <w:szCs w:val="28"/>
        </w:rPr>
        <w:t>6.</w:t>
      </w:r>
      <w:r w:rsidRPr="00A063EA">
        <w:rPr>
          <w:rFonts w:ascii="Times New Roman" w:hAnsi="Times New Roman" w:cs="Times New Roman"/>
          <w:sz w:val="28"/>
          <w:szCs w:val="28"/>
        </w:rPr>
        <w:t xml:space="preserve">  Литература. </w:t>
      </w:r>
      <w:r w:rsidR="00A063EA">
        <w:rPr>
          <w:rFonts w:ascii="Times New Roman" w:hAnsi="Times New Roman" w:cs="Times New Roman"/>
          <w:sz w:val="28"/>
          <w:szCs w:val="28"/>
        </w:rPr>
        <w:t>5,6,7,8,</w:t>
      </w:r>
      <w:r w:rsidRPr="00A063EA">
        <w:rPr>
          <w:rFonts w:ascii="Times New Roman" w:hAnsi="Times New Roman" w:cs="Times New Roman"/>
          <w:sz w:val="28"/>
          <w:szCs w:val="28"/>
        </w:rPr>
        <w:t xml:space="preserve">  9 </w:t>
      </w:r>
      <w:proofErr w:type="spellStart"/>
      <w:r w:rsidRPr="00A063E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063EA">
        <w:rPr>
          <w:rFonts w:ascii="Times New Roman" w:hAnsi="Times New Roman" w:cs="Times New Roman"/>
          <w:sz w:val="28"/>
          <w:szCs w:val="28"/>
        </w:rPr>
        <w:t>.:   Учебник для   общеобразовательных учреждений.   В 2-х ч./Авт.-сост. В.Я.Коровина и др. - М.: Просвещение, 2008.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13"/>
          <w:sz w:val="28"/>
          <w:szCs w:val="28"/>
        </w:rPr>
        <w:t>7.</w:t>
      </w:r>
      <w:r w:rsidRPr="00A063E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063EA">
        <w:rPr>
          <w:rFonts w:ascii="Times New Roman" w:hAnsi="Times New Roman" w:cs="Times New Roman"/>
          <w:sz w:val="28"/>
          <w:szCs w:val="28"/>
        </w:rPr>
        <w:t>Лейфман</w:t>
      </w:r>
      <w:proofErr w:type="spellEnd"/>
      <w:r w:rsidRPr="00A063EA">
        <w:rPr>
          <w:rFonts w:ascii="Times New Roman" w:hAnsi="Times New Roman" w:cs="Times New Roman"/>
          <w:sz w:val="28"/>
          <w:szCs w:val="28"/>
        </w:rPr>
        <w:t xml:space="preserve"> И.М. Карточки для дифференцированного контроля знаний по литературе. 9 класс, -М.: Материк Альфа, 2004.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063EA">
        <w:rPr>
          <w:rFonts w:ascii="Times New Roman" w:hAnsi="Times New Roman" w:cs="Times New Roman"/>
          <w:spacing w:val="-14"/>
          <w:sz w:val="28"/>
          <w:szCs w:val="28"/>
        </w:rPr>
        <w:t>9.</w:t>
      </w:r>
      <w:r w:rsidRPr="00A063EA">
        <w:rPr>
          <w:rFonts w:ascii="Times New Roman" w:hAnsi="Times New Roman" w:cs="Times New Roman"/>
          <w:sz w:val="28"/>
          <w:szCs w:val="28"/>
        </w:rPr>
        <w:t xml:space="preserve">  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063EA">
        <w:rPr>
          <w:rFonts w:ascii="Times New Roman" w:hAnsi="Times New Roman" w:cs="Times New Roman"/>
          <w:sz w:val="28"/>
          <w:szCs w:val="28"/>
        </w:rPr>
        <w:t xml:space="preserve">Матвеева Е.И. Литература. 9 класс: Тестовые задания к основным учебникам. 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>– М.:</w:t>
      </w:r>
    </w:p>
    <w:p w:rsidR="00A46C0C" w:rsidRPr="00A063EA" w:rsidRDefault="00A46C0C" w:rsidP="006F68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063EA">
        <w:rPr>
          <w:rFonts w:ascii="Times New Roman" w:hAnsi="Times New Roman" w:cs="Times New Roman"/>
          <w:spacing w:val="-1"/>
          <w:sz w:val="28"/>
          <w:szCs w:val="28"/>
        </w:rPr>
        <w:t xml:space="preserve">   Эскимо, 2008 </w:t>
      </w:r>
    </w:p>
    <w:p w:rsidR="00087EA8" w:rsidRPr="006F68A9" w:rsidRDefault="00A46C0C" w:rsidP="006F68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10.  </w:t>
      </w:r>
      <w:proofErr w:type="spellStart"/>
      <w:r w:rsidRPr="00A063EA">
        <w:rPr>
          <w:rFonts w:ascii="Times New Roman" w:hAnsi="Times New Roman" w:cs="Times New Roman"/>
          <w:spacing w:val="-3"/>
          <w:sz w:val="28"/>
          <w:szCs w:val="28"/>
        </w:rPr>
        <w:t>Фогельсон</w:t>
      </w:r>
      <w:proofErr w:type="spellEnd"/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 И.А. Русская литература первой половины 19 века. - М.: Материк Альфа. 2006. </w:t>
      </w:r>
    </w:p>
    <w:p w:rsidR="000354EA" w:rsidRDefault="000354EA" w:rsidP="009526CD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0354EA" w:rsidRPr="001F1930" w:rsidRDefault="000354EA" w:rsidP="009526CD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0354EA" w:rsidRPr="001F1930" w:rsidSect="001F193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EB1C31"/>
    <w:multiLevelType w:val="hybridMultilevel"/>
    <w:tmpl w:val="51D0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224C"/>
    <w:rsid w:val="000210CB"/>
    <w:rsid w:val="00023681"/>
    <w:rsid w:val="000354EA"/>
    <w:rsid w:val="00041DC1"/>
    <w:rsid w:val="00043A7C"/>
    <w:rsid w:val="00061F1E"/>
    <w:rsid w:val="00065C01"/>
    <w:rsid w:val="00087EA8"/>
    <w:rsid w:val="0009682B"/>
    <w:rsid w:val="000C2B4B"/>
    <w:rsid w:val="000E4636"/>
    <w:rsid w:val="001235F1"/>
    <w:rsid w:val="001277EE"/>
    <w:rsid w:val="00161ADB"/>
    <w:rsid w:val="00191C50"/>
    <w:rsid w:val="001B61E5"/>
    <w:rsid w:val="001D6BCC"/>
    <w:rsid w:val="001D6E18"/>
    <w:rsid w:val="001D7A5F"/>
    <w:rsid w:val="001F1930"/>
    <w:rsid w:val="00202574"/>
    <w:rsid w:val="00264BA1"/>
    <w:rsid w:val="002737A0"/>
    <w:rsid w:val="00385864"/>
    <w:rsid w:val="00393CED"/>
    <w:rsid w:val="003C6059"/>
    <w:rsid w:val="00412746"/>
    <w:rsid w:val="004400DF"/>
    <w:rsid w:val="00493738"/>
    <w:rsid w:val="004978A5"/>
    <w:rsid w:val="004A2B86"/>
    <w:rsid w:val="004E04C2"/>
    <w:rsid w:val="00540D69"/>
    <w:rsid w:val="00546034"/>
    <w:rsid w:val="005B5EB2"/>
    <w:rsid w:val="005C0715"/>
    <w:rsid w:val="005E19DD"/>
    <w:rsid w:val="005E4C51"/>
    <w:rsid w:val="005E5787"/>
    <w:rsid w:val="00616BA9"/>
    <w:rsid w:val="00626368"/>
    <w:rsid w:val="00645C93"/>
    <w:rsid w:val="006634A5"/>
    <w:rsid w:val="006676E1"/>
    <w:rsid w:val="006F464D"/>
    <w:rsid w:val="006F68A9"/>
    <w:rsid w:val="00712E1A"/>
    <w:rsid w:val="007343DA"/>
    <w:rsid w:val="007461C7"/>
    <w:rsid w:val="0077467E"/>
    <w:rsid w:val="007D488B"/>
    <w:rsid w:val="007E52FC"/>
    <w:rsid w:val="00805FC0"/>
    <w:rsid w:val="008343ED"/>
    <w:rsid w:val="008345D6"/>
    <w:rsid w:val="008630A7"/>
    <w:rsid w:val="008719D2"/>
    <w:rsid w:val="00883F1E"/>
    <w:rsid w:val="00891B8B"/>
    <w:rsid w:val="008A7578"/>
    <w:rsid w:val="008C70D8"/>
    <w:rsid w:val="009526CD"/>
    <w:rsid w:val="009A27E7"/>
    <w:rsid w:val="009A29E7"/>
    <w:rsid w:val="009B203F"/>
    <w:rsid w:val="009D1247"/>
    <w:rsid w:val="00A0224C"/>
    <w:rsid w:val="00A063EA"/>
    <w:rsid w:val="00A13B67"/>
    <w:rsid w:val="00A32F29"/>
    <w:rsid w:val="00A46C0C"/>
    <w:rsid w:val="00A50769"/>
    <w:rsid w:val="00A773DA"/>
    <w:rsid w:val="00AA7089"/>
    <w:rsid w:val="00AB0198"/>
    <w:rsid w:val="00AC5E52"/>
    <w:rsid w:val="00AD2939"/>
    <w:rsid w:val="00AE155E"/>
    <w:rsid w:val="00AF2373"/>
    <w:rsid w:val="00B37FC7"/>
    <w:rsid w:val="00B55154"/>
    <w:rsid w:val="00B67CF9"/>
    <w:rsid w:val="00B80C05"/>
    <w:rsid w:val="00BF7742"/>
    <w:rsid w:val="00C15326"/>
    <w:rsid w:val="00C1720D"/>
    <w:rsid w:val="00C26E5A"/>
    <w:rsid w:val="00C812DF"/>
    <w:rsid w:val="00C82B9A"/>
    <w:rsid w:val="00CA0E66"/>
    <w:rsid w:val="00CD4FD7"/>
    <w:rsid w:val="00CE538B"/>
    <w:rsid w:val="00CE78FF"/>
    <w:rsid w:val="00CF0463"/>
    <w:rsid w:val="00D01ACE"/>
    <w:rsid w:val="00D02C7A"/>
    <w:rsid w:val="00D745D0"/>
    <w:rsid w:val="00D9786F"/>
    <w:rsid w:val="00DB22F1"/>
    <w:rsid w:val="00DB3D0F"/>
    <w:rsid w:val="00DC6A7F"/>
    <w:rsid w:val="00DC72B0"/>
    <w:rsid w:val="00DE54B0"/>
    <w:rsid w:val="00E80571"/>
    <w:rsid w:val="00E964D7"/>
    <w:rsid w:val="00F15FC0"/>
    <w:rsid w:val="00F379E3"/>
    <w:rsid w:val="00F4289E"/>
    <w:rsid w:val="00F47D30"/>
    <w:rsid w:val="00F65D13"/>
    <w:rsid w:val="00FF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49F81F84-7466-41E9-914D-4B1DFE70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8F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A708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9526C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526CD"/>
    <w:pPr>
      <w:shd w:val="clear" w:color="auto" w:fill="FFFFFF"/>
      <w:spacing w:after="0" w:line="214" w:lineRule="exact"/>
      <w:jc w:val="both"/>
    </w:pPr>
    <w:rPr>
      <w:sz w:val="19"/>
      <w:szCs w:val="19"/>
    </w:rPr>
  </w:style>
  <w:style w:type="paragraph" w:styleId="a5">
    <w:name w:val="Body Text Indent"/>
    <w:basedOn w:val="a"/>
    <w:link w:val="a6"/>
    <w:uiPriority w:val="99"/>
    <w:rsid w:val="00065C0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uiPriority w:val="99"/>
    <w:rsid w:val="00065C01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53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68441-505D-4B6B-B1AE-BB4C15504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46</Pages>
  <Words>11674</Words>
  <Characters>66548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78066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Zavych</cp:lastModifiedBy>
  <cp:revision>58</cp:revision>
  <cp:lastPrinted>2019-09-14T14:51:00Z</cp:lastPrinted>
  <dcterms:created xsi:type="dcterms:W3CDTF">2016-09-04T02:46:00Z</dcterms:created>
  <dcterms:modified xsi:type="dcterms:W3CDTF">2019-09-20T06:26:00Z</dcterms:modified>
</cp:coreProperties>
</file>