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suppressAutoHyphens w:val="true"/>
        <w:jc w:val="center"/>
        <w:rPr>
          <w:b/>
          <w:b/>
        </w:rPr>
      </w:pPr>
      <w:r>
        <w:rPr>
          <w:b/>
          <w:color w:val="000000"/>
          <w:lang w:eastAsia="ar-SA"/>
        </w:rPr>
        <w:t xml:space="preserve">  </w:t>
      </w:r>
      <w:r>
        <w:rPr>
          <w:b/>
        </w:rPr>
        <w:t>Муниципальное бюджетное общеобразовательное учреждение «Кириковская средняя школа»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14"/>
        <w:gridCol w:w="3396"/>
        <w:gridCol w:w="3071"/>
      </w:tblGrid>
      <w:tr>
        <w:trPr/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 xml:space="preserve">СОГЛАСОВАНО: </w:t>
            </w:r>
          </w:p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margin">
                    <wp:posOffset>236220</wp:posOffset>
                  </wp:positionH>
                  <wp:positionV relativeFrom="paragraph">
                    <wp:posOffset>279400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>З</w:t>
            </w: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>аместитель по учебно-воспитательной работе Сластихина Н.П.</w:t>
            </w:r>
          </w:p>
          <w:p>
            <w:pPr>
              <w:pStyle w:val="1"/>
              <w:numPr>
                <w:ilvl w:val="0"/>
                <w:numId w:val="1"/>
              </w:numPr>
              <w:pBdr>
                <w:bottom w:val="single" w:sz="12" w:space="1" w:color="000000"/>
              </w:pBdr>
              <w:spacing w:before="0" w:after="0"/>
              <w:jc w:val="both"/>
              <w:rPr>
                <w:b w:val="false"/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r>
          </w:p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>«30»августа 201 год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/>
              <w:drawing>
                <wp:inline distT="0" distB="0" distL="0" distR="0">
                  <wp:extent cx="2018665" cy="186753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margin">
                    <wp:posOffset>1367790</wp:posOffset>
                  </wp:positionH>
                  <wp:positionV relativeFrom="paragraph">
                    <wp:posOffset>346710</wp:posOffset>
                  </wp:positionV>
                  <wp:extent cx="2971800" cy="2466975"/>
                  <wp:effectExtent l="0" t="0" r="0" b="0"/>
                  <wp:wrapNone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margin">
                    <wp:posOffset>1552575</wp:posOffset>
                  </wp:positionH>
                  <wp:positionV relativeFrom="paragraph">
                    <wp:posOffset>723900</wp:posOffset>
                  </wp:positionV>
                  <wp:extent cx="1914525" cy="1809750"/>
                  <wp:effectExtent l="0" t="0" r="0" b="0"/>
                  <wp:wrapNone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 xml:space="preserve">УТВЕРЖДАЮ: </w:t>
            </w:r>
          </w:p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 w:val="false"/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>Директор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 w:val="false"/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>Ивченко О.В.</w:t>
            </w:r>
          </w:p>
          <w:p>
            <w:pPr>
              <w:pStyle w:val="1"/>
              <w:numPr>
                <w:ilvl w:val="0"/>
                <w:numId w:val="1"/>
              </w:numPr>
              <w:spacing w:before="0" w:after="0"/>
              <w:jc w:val="both"/>
              <w:rPr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</w:pPr>
            <w:r>
              <w:rPr>
                <w:b w:val="false"/>
                <w:bCs w:val="false"/>
                <w:color w:val="000000"/>
                <w:sz w:val="28"/>
                <w:szCs w:val="28"/>
                <w:shd w:fill="FFFFFF" w:val="clear"/>
                <w:lang w:eastAsia="en-US"/>
              </w:rPr>
              <w:t>«30» августа 2019 год</w:t>
            </w:r>
          </w:p>
        </w:tc>
      </w:tr>
    </w:tbl>
    <w:p>
      <w:pPr>
        <w:pStyle w:val="Normal"/>
        <w:tabs>
          <w:tab w:val="left" w:pos="9288" w:leader="none"/>
        </w:tabs>
        <w:spacing w:before="0" w:after="0"/>
        <w:contextualSpacing/>
        <w:jc w:val="center"/>
        <w:rPr>
          <w:b/>
          <w:b/>
        </w:rPr>
      </w:pPr>
      <w:r>
        <w:rPr>
          <w:b/>
        </w:rPr>
      </w:r>
    </w:p>
    <w:p>
      <w:pPr>
        <w:pStyle w:val="Normal"/>
        <w:shd w:fill="FFFFFF" w:val="clear"/>
        <w:rPr>
          <w:b/>
          <w:b/>
          <w:spacing w:val="10"/>
          <w:sz w:val="30"/>
          <w:szCs w:val="30"/>
        </w:rPr>
      </w:pPr>
      <w:r>
        <w:rPr>
          <w:b/>
          <w:spacing w:val="10"/>
          <w:sz w:val="30"/>
          <w:szCs w:val="30"/>
        </w:rPr>
      </w:r>
    </w:p>
    <w:p>
      <w:pPr>
        <w:pStyle w:val="Normal"/>
        <w:rPr/>
      </w:pPr>
      <w:r>
        <w:rPr/>
        <w:t>-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Msonormalcxspmiddle"/>
        <w:spacing w:before="0" w:after="0"/>
        <w:ind w:firstLine="567"/>
        <w:contextualSpacing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>
      <w:pPr>
        <w:pStyle w:val="Msonormalcxspmiddlecxspmiddle"/>
        <w:spacing w:before="0" w:after="0"/>
        <w:ind w:firstLine="567"/>
        <w:contextualSpacing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</w:rPr>
        <w:t xml:space="preserve">АДАПТИРОВАННАЯ РАБОЧАЯ ПРОГРАММА ДЛЯ ДЕТЕЙ С ОГРАНИЧЕННЫМИ ВОЗМОЖНОСТЯМИ ЗДОРОВЬЯ (ЛЕГКАЯ СТЕПЕНЬ УМСТВЕННОЙ ОТСТАЛОСТИ)  </w:t>
      </w:r>
    </w:p>
    <w:p>
      <w:pPr>
        <w:pStyle w:val="Normal"/>
        <w:jc w:val="center"/>
        <w:rPr>
          <w:b/>
          <w:b/>
        </w:rPr>
      </w:pPr>
      <w:r>
        <w:rPr>
          <w:b/>
        </w:rPr>
        <w:t>по предмету «Литература» для учащихся 5 класса муниципального бюджетного образовательного учреждения «Кириковская средняя  школа»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Msonormalcxspmiddle"/>
        <w:spacing w:before="0" w:after="0"/>
        <w:ind w:firstLine="567"/>
        <w:contextualSpacing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Msonormalcxspmiddle"/>
        <w:spacing w:before="0" w:after="0"/>
        <w:contextualSpacing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right"/>
        <w:rPr/>
      </w:pPr>
      <w:r>
        <w:rPr/>
        <w:t>Составила:</w:t>
      </w:r>
    </w:p>
    <w:p>
      <w:pPr>
        <w:pStyle w:val="Normal"/>
        <w:jc w:val="right"/>
        <w:rPr/>
      </w:pPr>
      <w:r>
        <w:rPr/>
        <w:t>учитель первой квалификационной категории</w:t>
      </w:r>
    </w:p>
    <w:p>
      <w:pPr>
        <w:pStyle w:val="Normal"/>
        <w:jc w:val="right"/>
        <w:rPr/>
      </w:pPr>
      <w:r>
        <w:rPr/>
        <w:t>Петрова Елена Викторовна</w:t>
      </w:r>
    </w:p>
    <w:p>
      <w:pPr>
        <w:pStyle w:val="Normal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2019 -2020 учебный год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before="0" w:after="200"/>
        <w:jc w:val="center"/>
        <w:rPr>
          <w:rFonts w:eastAsia="Calibri"/>
          <w:b/>
          <w:b/>
        </w:rPr>
      </w:pPr>
      <w:r>
        <w:rPr>
          <w:rFonts w:eastAsia="Calibri"/>
          <w:b/>
        </w:rPr>
        <w:t>1.Пояснительная записка.</w:t>
      </w:r>
    </w:p>
    <w:p>
      <w:pPr>
        <w:pStyle w:val="Normal"/>
        <w:jc w:val="both"/>
        <w:rPr/>
      </w:pPr>
      <w:r>
        <w:rPr/>
        <w:t xml:space="preserve">     </w:t>
      </w:r>
      <w:r>
        <w:rPr/>
        <w:t>Настоящая рабочая  программа по учебному предмету «Литература» 5 класс составлена на основании основной адаптированной образовательной программы  под  редакцией В.В. Воронковой, учебного плана муниципального бюджетного общеобразовательного учреждения «Кириковская  средняя школа», адаптированной  образовательной программы для детей с ограниченными возможностями здоровья (легкая степень умственной отсталости) на 2019-2020 учебный год,    учебного плана муниципального бюджетного общеобразовательного учреждения «Кириковская средняя  школа» 5-9 класс на 2019-2020 учебный год для обучающихся с легкой степенью умственной отсталости,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jc w:val="both"/>
        <w:rPr/>
      </w:pPr>
      <w:r>
        <w:rPr/>
        <w:t xml:space="preserve">     </w:t>
      </w:r>
      <w:r>
        <w:rPr/>
        <w:t xml:space="preserve">Настоящая программа рассчитана на пятидневную рабочую неделю и написана с учетом требований, установленных СанПиН. </w:t>
        <w:br/>
        <w:t xml:space="preserve">     Программа построена с учетом принципов системности, научности, доступности.</w:t>
      </w:r>
    </w:p>
    <w:p>
      <w:pPr>
        <w:pStyle w:val="Normal"/>
        <w:jc w:val="both"/>
        <w:rPr/>
      </w:pPr>
      <w:r>
        <w:rPr/>
        <w:t xml:space="preserve">      </w:t>
      </w:r>
      <w:r>
        <w:rPr/>
        <w:t>В процессе изучения литературы в 5 классе продолжается формирование у школьников техники чтения: правильности, беглости, выразительности на основе понимания читаемого материала. На уроках литературы,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мышлению. Школьники учатся отвечать на поставленные вопросы; полно, правильно и последовательно передавать содержание прочитанного; кратко пересказывать основные события, изложенные в произведении; называть главных и второстепенных героев,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 Это способствует решению проблемы нравственного воспитания учащихся, понимания ими соответствия описываемых событий жизненным ситуациям.</w:t>
      </w:r>
    </w:p>
    <w:p>
      <w:pPr>
        <w:pStyle w:val="Normal"/>
        <w:ind w:firstLine="567"/>
        <w:jc w:val="both"/>
        <w:rPr/>
      </w:pPr>
      <w:r>
        <w:rPr/>
        <w:t>В школе для детей с ограниченными возможностями здоровья  в старших классах осуществляются задачи, решаемые в младших классах, но на более сложном речевом и понятийном материале.</w:t>
      </w:r>
    </w:p>
    <w:p>
      <w:pPr>
        <w:pStyle w:val="Normal"/>
        <w:ind w:firstLine="567"/>
        <w:jc w:val="both"/>
        <w:rPr/>
      </w:pPr>
      <w:r>
        <w:rPr>
          <w:b/>
        </w:rPr>
        <w:t>Задачи преподавания литературы</w:t>
      </w:r>
      <w:r>
        <w:rPr>
          <w:b/>
          <w:i/>
        </w:rPr>
        <w:t>:</w:t>
      </w:r>
    </w:p>
    <w:p>
      <w:pPr>
        <w:pStyle w:val="Normal"/>
        <w:jc w:val="both"/>
        <w:rPr/>
      </w:pPr>
      <w:r>
        <w:rPr/>
        <w:t>- отрабатывать навыками правильного,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писателей;</w:t>
      </w:r>
    </w:p>
    <w:p>
      <w:pPr>
        <w:pStyle w:val="Normal"/>
        <w:jc w:val="both"/>
        <w:rPr/>
      </w:pPr>
      <w:r>
        <w:rPr/>
        <w:t>- учить правильно и последовательно излагать свои мысли в устной форме;</w:t>
      </w:r>
    </w:p>
    <w:p>
      <w:pPr>
        <w:pStyle w:val="Normal"/>
        <w:jc w:val="both"/>
        <w:rPr/>
      </w:pPr>
      <w:r>
        <w:rPr/>
        <w:t>- социально адаптировать учащихся в плане общего развития и сформированности нравственных качеств.</w:t>
      </w:r>
    </w:p>
    <w:p>
      <w:pPr>
        <w:pStyle w:val="Normal"/>
        <w:ind w:firstLine="540"/>
        <w:jc w:val="both"/>
        <w:rPr/>
      </w:pPr>
      <w:r>
        <w:rPr/>
        <w:t>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знаний, умений и навыков, воспитания личности.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     </w:t>
      </w:r>
      <w:r>
        <w:rPr>
          <w:b/>
          <w:color w:val="000000"/>
        </w:rPr>
        <w:t>Основные направления коррекционной работы:</w:t>
      </w:r>
    </w:p>
    <w:p>
      <w:pPr>
        <w:pStyle w:val="Normal"/>
        <w:jc w:val="both"/>
        <w:rPr>
          <w:b/>
          <w:b/>
          <w:color w:val="000000"/>
        </w:rPr>
      </w:pPr>
      <w:r>
        <w:rPr>
          <w:color w:val="000000"/>
        </w:rPr>
        <w:t>- коррегировать артикуляционный аппарат;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расширять представления об окружающем мире и обогащение словаря;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коррегировать познавательную и речевую деятельность учащихся;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развивать речь, владение техникой речи;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коррегировать слуховое и зрительное восприятие;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формировать умение работать по словесной инструкции, алгоритму;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развивать познавательные процессы;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- коррегировать индивидуальные пробелы в знаниях, умениях, навыках;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2. Планируемые результаты освоения предмета.</w:t>
      </w:r>
    </w:p>
    <w:p>
      <w:pPr>
        <w:pStyle w:val="Normal"/>
        <w:jc w:val="both"/>
        <w:rPr>
          <w:b/>
          <w:b/>
        </w:rPr>
      </w:pPr>
      <w:r>
        <w:rPr>
          <w:b/>
        </w:rPr>
        <w:t>Базовый уровень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  <w:t>Учащиеся должны уметь:</w:t>
      </w:r>
    </w:p>
    <w:p>
      <w:pPr>
        <w:pStyle w:val="Normal"/>
        <w:jc w:val="both"/>
        <w:rPr/>
      </w:pPr>
      <w:r>
        <w:rPr/>
        <w:t>- читать осознанно, правильно, выразительно, целыми словами вслух; читать «про себя», выполняя задания учителя;</w:t>
      </w:r>
    </w:p>
    <w:p>
      <w:pPr>
        <w:pStyle w:val="Normal"/>
        <w:jc w:val="both"/>
        <w:rPr/>
      </w:pPr>
      <w:r>
        <w:rPr/>
        <w:t>- отвечать на вопросы учителя;</w:t>
      </w:r>
    </w:p>
    <w:p>
      <w:pPr>
        <w:pStyle w:val="Normal"/>
        <w:jc w:val="both"/>
        <w:rPr/>
      </w:pPr>
      <w:r>
        <w:rPr/>
        <w:t>- пересказывать текст по плану с помощью учителя, несложные по содержанию тексты – самостоятельно.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  <w:t>Учащиеся должны знать:</w:t>
      </w:r>
    </w:p>
    <w:p>
      <w:pPr>
        <w:pStyle w:val="Normal"/>
        <w:jc w:val="both"/>
        <w:rPr/>
      </w:pPr>
      <w:r>
        <w:rPr/>
        <w:t>- наизусть 6-8 стихотворений.</w:t>
      </w:r>
    </w:p>
    <w:p>
      <w:pPr>
        <w:pStyle w:val="Normal"/>
        <w:jc w:val="both"/>
        <w:rPr>
          <w:b/>
          <w:b/>
        </w:rPr>
      </w:pPr>
      <w:r>
        <w:rPr>
          <w:b/>
        </w:rPr>
        <w:t>Минимальный уровень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  <w:t>Учащиеся должны уметь:</w:t>
      </w:r>
    </w:p>
    <w:p>
      <w:pPr>
        <w:pStyle w:val="Normal"/>
        <w:jc w:val="both"/>
        <w:rPr/>
      </w:pPr>
      <w:r>
        <w:rPr/>
        <w:t>- читать правильно, целыми словами вслух; читать «про себя», выполняя задания учителя;</w:t>
      </w:r>
    </w:p>
    <w:p>
      <w:pPr>
        <w:pStyle w:val="Normal"/>
        <w:jc w:val="both"/>
        <w:rPr/>
      </w:pPr>
      <w:r>
        <w:rPr/>
        <w:t>- отвечать на вопросы учителя.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  <w:t>Учащиеся должны знать:</w:t>
      </w:r>
    </w:p>
    <w:p>
      <w:pPr>
        <w:pStyle w:val="Normal"/>
        <w:jc w:val="both"/>
        <w:rPr/>
      </w:pPr>
      <w:r>
        <w:rPr/>
        <w:t>- наизусть 3-5 стихотворений.</w:t>
      </w:r>
    </w:p>
    <w:p>
      <w:pPr>
        <w:pStyle w:val="Normal"/>
        <w:jc w:val="both"/>
        <w:rPr/>
      </w:pPr>
      <w:r>
        <w:rPr/>
        <w:t>Итогом изучения является промежуточная аттестация, проводимая  в мае  в форме проверки техники чтения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3. Содержание учебного предмета.</w:t>
      </w:r>
    </w:p>
    <w:p>
      <w:pPr>
        <w:pStyle w:val="Normal"/>
        <w:ind w:firstLine="708"/>
        <w:jc w:val="both"/>
        <w:rPr/>
      </w:pPr>
      <w:r>
        <w:rPr/>
        <w:t>Рассказы, статьи, стихотворения о прошлом нашего народа, о его героизме в труде и ратных подвигах; о политических событиях в жизни страны; о труде людей, их отношении к Родине, друг к другу; о родной природе и бережном к ней отношении, о жизни животных.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Навыки чтения</w:t>
      </w:r>
    </w:p>
    <w:p>
      <w:pPr>
        <w:pStyle w:val="Normal"/>
        <w:ind w:firstLine="540"/>
        <w:jc w:val="both"/>
        <w:rPr/>
      </w:pPr>
      <w:r>
        <w:rPr/>
        <w:t>Правильное, осознанное чтение вслух целыми словами с соблюдением норм литературного произношения. Работа над беглостью и выразительностью чтения: темп и соответствующая содержанию и смыслу текста интонация (паузы, логическое ударение, тон голоса), «драматизация» (чтение по ролям).</w:t>
      </w:r>
    </w:p>
    <w:p>
      <w:pPr>
        <w:pStyle w:val="Normal"/>
        <w:ind w:firstLine="540"/>
        <w:jc w:val="both"/>
        <w:rPr/>
      </w:pPr>
      <w:r>
        <w:rPr/>
        <w:t>Чтение «про себя» с выполнением заданий.</w:t>
      </w:r>
    </w:p>
    <w:p>
      <w:pPr>
        <w:pStyle w:val="Normal"/>
        <w:ind w:firstLine="540"/>
        <w:jc w:val="both"/>
        <w:rPr/>
      </w:pPr>
      <w:r>
        <w:rPr/>
        <w:t>Выделение с помощью учителя главной мысли художественного произведения, выявление отношения к поступкам действующих лиц. Выбор слов и выражений, характеризующих героев, события, картины природы. Нахождение в тексте непонятных слов и выражений, пользование подстрочным словарём.</w:t>
      </w:r>
    </w:p>
    <w:p>
      <w:pPr>
        <w:pStyle w:val="Normal"/>
        <w:ind w:firstLine="540"/>
        <w:jc w:val="both"/>
        <w:rPr/>
      </w:pPr>
      <w:r>
        <w:rPr/>
        <w:t>Ответы на вопросы к тексту.</w:t>
      </w:r>
    </w:p>
    <w:p>
      <w:pPr>
        <w:pStyle w:val="Normal"/>
        <w:ind w:firstLine="540"/>
        <w:jc w:val="both"/>
        <w:rPr/>
      </w:pPr>
      <w:r>
        <w:rPr/>
        <w:t>Деление текста на части с помощью учителя. Озаглавливание частей текста и составление с помощью учителя плана в форме повествовательных и вопросительных предложений.</w:t>
      </w:r>
    </w:p>
    <w:p>
      <w:pPr>
        <w:pStyle w:val="Normal"/>
        <w:ind w:firstLine="540"/>
        <w:jc w:val="both"/>
        <w:rPr/>
      </w:pPr>
      <w:r>
        <w:rPr/>
        <w:t>Пересказ по плану. Использование при пересказе слов и оборотов речи из текста. Передача содержания иллюстраций к произведению по вопросам учителя.</w:t>
      </w:r>
    </w:p>
    <w:p>
      <w:pPr>
        <w:pStyle w:val="Normal"/>
        <w:ind w:firstLine="540"/>
        <w:jc w:val="both"/>
        <w:rPr/>
      </w:pPr>
      <w:r>
        <w:rPr/>
        <w:t>Самостоятельное чтение несложных рассказов с выполнением различных заданий учителя: найди ответ на поставленный вопрос, подготовиться к пересказу, выразительному чтению.</w:t>
      </w:r>
    </w:p>
    <w:p>
      <w:pPr>
        <w:pStyle w:val="Normal"/>
        <w:ind w:firstLine="540"/>
        <w:jc w:val="both"/>
        <w:rPr/>
      </w:pPr>
      <w:r>
        <w:rPr/>
        <w:t xml:space="preserve">Заучивание наизусть стихотворений. </w:t>
      </w:r>
    </w:p>
    <w:p>
      <w:pPr>
        <w:pStyle w:val="Normal"/>
        <w:jc w:val="both"/>
        <w:rPr>
          <w:b/>
          <w:b/>
        </w:rPr>
      </w:pPr>
      <w:r>
        <w:rPr>
          <w:b/>
        </w:rPr>
        <w:t>Внеклассное чтение</w:t>
      </w:r>
    </w:p>
    <w:p>
      <w:pPr>
        <w:pStyle w:val="Normal"/>
        <w:ind w:firstLine="540"/>
        <w:jc w:val="both"/>
        <w:rPr/>
      </w:pPr>
      <w:r>
        <w:rPr/>
        <w:t>Формирование читательской самостоятельности школьников. Выбор в школьной библиотеке детской книги на указанную учителем тему, чтение статей из детских газет, журналов. Беседы о прочитанном, чтение и пересказ интересных отрывков, коллективное составление кратких отзывов о книгах, анализ учётных листов по внеклассному чтению, по усмотрению учителя.</w:t>
      </w:r>
    </w:p>
    <w:p>
      <w:pPr>
        <w:pStyle w:val="Normal"/>
        <w:ind w:firstLine="540"/>
        <w:jc w:val="both"/>
        <w:rPr/>
      </w:pPr>
      <w:r>
        <w:rPr/>
        <w:t>Урок внеклассного чтения проводится 1 раз в месяц.</w:t>
      </w:r>
    </w:p>
    <w:p>
      <w:pPr>
        <w:pStyle w:val="Normal"/>
        <w:jc w:val="both"/>
        <w:rPr>
          <w:b/>
          <w:b/>
        </w:rPr>
      </w:pPr>
      <w:r>
        <w:rPr>
          <w:b/>
        </w:rPr>
        <w:t>Литература для внеклассного чтения</w:t>
      </w:r>
    </w:p>
    <w:p>
      <w:pPr>
        <w:pStyle w:val="Normal"/>
        <w:numPr>
          <w:ilvl w:val="0"/>
          <w:numId w:val="2"/>
        </w:numPr>
        <w:ind w:left="0" w:hanging="360"/>
        <w:jc w:val="both"/>
        <w:rPr/>
      </w:pPr>
      <w:r>
        <w:rPr/>
        <w:t>Русские народные сказки.</w:t>
      </w:r>
    </w:p>
    <w:p>
      <w:pPr>
        <w:pStyle w:val="Normal"/>
        <w:numPr>
          <w:ilvl w:val="0"/>
          <w:numId w:val="2"/>
        </w:numPr>
        <w:ind w:left="0" w:hanging="360"/>
        <w:jc w:val="both"/>
        <w:rPr/>
      </w:pPr>
      <w:r>
        <w:rPr/>
        <w:t>Сказки народов мира.</w:t>
      </w:r>
    </w:p>
    <w:p>
      <w:pPr>
        <w:pStyle w:val="Normal"/>
        <w:numPr>
          <w:ilvl w:val="0"/>
          <w:numId w:val="2"/>
        </w:numPr>
        <w:ind w:left="0" w:hanging="360"/>
        <w:jc w:val="both"/>
        <w:rPr/>
      </w:pPr>
      <w:r>
        <w:rPr/>
        <w:t>Б.С.Житков «Пожар в море», «Наводнение», «Обвал», «На льдине», «Компас».</w:t>
      </w:r>
    </w:p>
    <w:p>
      <w:pPr>
        <w:pStyle w:val="Normal"/>
        <w:numPr>
          <w:ilvl w:val="0"/>
          <w:numId w:val="2"/>
        </w:numPr>
        <w:ind w:left="0" w:hanging="360"/>
        <w:jc w:val="both"/>
        <w:rPr/>
      </w:pPr>
      <w:r>
        <w:rPr/>
        <w:t>Н.Н. Носов «Фантазёры», «Огурцы», «Весёлая семейка».</w:t>
      </w:r>
    </w:p>
    <w:p>
      <w:pPr>
        <w:pStyle w:val="Normal"/>
        <w:numPr>
          <w:ilvl w:val="0"/>
          <w:numId w:val="2"/>
        </w:numPr>
        <w:ind w:left="0" w:hanging="360"/>
        <w:jc w:val="both"/>
        <w:rPr/>
      </w:pPr>
      <w:r>
        <w:rPr/>
        <w:t>В.А. Осеева «Волшебное слово», «Синие листья», «Плохо».</w:t>
      </w:r>
    </w:p>
    <w:p>
      <w:pPr>
        <w:pStyle w:val="Normal"/>
        <w:numPr>
          <w:ilvl w:val="0"/>
          <w:numId w:val="2"/>
        </w:numPr>
        <w:ind w:left="0" w:hanging="360"/>
        <w:jc w:val="both"/>
        <w:rPr/>
      </w:pPr>
      <w:r>
        <w:rPr/>
        <w:t>М.М. Пришвин «Лисичкин хлеб», «Золотой луг», «Ярик», «Муравьи», «В краю дедушки Мазая».</w:t>
      </w:r>
    </w:p>
    <w:p>
      <w:pPr>
        <w:pStyle w:val="Normal"/>
        <w:ind w:firstLine="540"/>
        <w:jc w:val="both"/>
        <w:rPr/>
      </w:pPr>
      <w:r>
        <w:rPr/>
      </w:r>
    </w:p>
    <w:tbl>
      <w:tblPr>
        <w:tblW w:w="9658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48"/>
        <w:gridCol w:w="3600"/>
        <w:gridCol w:w="1080"/>
        <w:gridCol w:w="1080"/>
        <w:gridCol w:w="1080"/>
        <w:gridCol w:w="1080"/>
        <w:gridCol w:w="1090"/>
      </w:tblGrid>
      <w:tr>
        <w:trPr>
          <w:cantSplit w:val="true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Тема раздела</w:t>
            </w:r>
          </w:p>
        </w:tc>
        <w:tc>
          <w:tcPr>
            <w:tcW w:w="4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четверти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</w:tr>
      <w:tr>
        <w:trPr>
          <w:cantSplit w:val="true"/>
        </w:trPr>
        <w:tc>
          <w:tcPr>
            <w:tcW w:w="6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3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Устное народное творчество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>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4ч.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Сказки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17ч.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17ч.</w:t>
            </w:r>
          </w:p>
        </w:tc>
      </w:tr>
      <w:tr>
        <w:trPr>
          <w:trHeight w:val="70" w:hRule="atLeas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Картины родной природы:</w:t>
            </w:r>
          </w:p>
          <w:p>
            <w:pPr>
              <w:pStyle w:val="Normal"/>
              <w:numPr>
                <w:ilvl w:val="0"/>
                <w:numId w:val="4"/>
              </w:numPr>
              <w:ind w:left="0" w:hanging="360"/>
              <w:jc w:val="both"/>
              <w:rPr>
                <w:color w:val="000000"/>
              </w:rPr>
            </w:pPr>
            <w:r>
              <w:rPr>
                <w:color w:val="000000"/>
              </w:rPr>
              <w:t>Лето</w:t>
            </w:r>
          </w:p>
          <w:p>
            <w:pPr>
              <w:pStyle w:val="Normal"/>
              <w:numPr>
                <w:ilvl w:val="0"/>
                <w:numId w:val="4"/>
              </w:numPr>
              <w:ind w:left="0" w:hanging="360"/>
              <w:jc w:val="both"/>
              <w:rPr>
                <w:color w:val="000000"/>
              </w:rPr>
            </w:pPr>
            <w:r>
              <w:rPr>
                <w:color w:val="000000"/>
              </w:rPr>
              <w:t>Осень</w:t>
            </w:r>
          </w:p>
          <w:p>
            <w:pPr>
              <w:pStyle w:val="Normal"/>
              <w:numPr>
                <w:ilvl w:val="0"/>
                <w:numId w:val="4"/>
              </w:numPr>
              <w:ind w:left="0" w:hanging="360"/>
              <w:jc w:val="both"/>
              <w:rPr>
                <w:color w:val="000000"/>
              </w:rPr>
            </w:pPr>
            <w:r>
              <w:rPr>
                <w:color w:val="000000"/>
              </w:rPr>
              <w:t>Зима</w:t>
            </w:r>
          </w:p>
          <w:p>
            <w:pPr>
              <w:pStyle w:val="Normal"/>
              <w:numPr>
                <w:ilvl w:val="0"/>
                <w:numId w:val="4"/>
              </w:numPr>
              <w:ind w:left="0" w:hanging="360"/>
              <w:jc w:val="both"/>
              <w:rPr>
                <w:color w:val="000000"/>
              </w:rPr>
            </w:pPr>
            <w:r>
              <w:rPr>
                <w:color w:val="000000"/>
              </w:rPr>
              <w:t>Весна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</w:rPr>
              <w:t>ч.</w:t>
            </w:r>
          </w:p>
          <w:p>
            <w:pPr>
              <w:pStyle w:val="Normal"/>
              <w:jc w:val="both"/>
              <w:rPr/>
            </w:pPr>
            <w:r>
              <w:rPr>
                <w:color w:val="000000"/>
                <w:lang w:val="en-US"/>
              </w:rPr>
              <w:t>2</w:t>
            </w:r>
            <w:r>
              <w:rPr>
                <w:color w:val="000000"/>
              </w:rPr>
              <w:t>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6ч.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9ч.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18ч.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9ч.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8ч.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9ч.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18ч.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О друзьях-товарищах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11ч.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11ч.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Басни И. Крылова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4ч.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4ч.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Спешите делать добро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10ч.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13ч.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О животных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10ч.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5ч.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15ч.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Из прошлого нашего народа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13ч.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13ч.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Из произведений зарубежных  писателей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16ч.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16ч.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Повторение изученного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3ч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3ч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32ч.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31ч.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40ч.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>34ч.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>
                <w:color w:val="000000"/>
              </w:rPr>
              <w:t>140 ч.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spacing w:lineRule="auto" w:line="276" w:before="280" w:after="280"/>
        <w:jc w:val="both"/>
        <w:rPr>
          <w:b/>
          <w:b/>
        </w:rPr>
      </w:pPr>
      <w:r>
        <w:rPr>
          <w:b/>
        </w:rPr>
        <w:t>4. Тематическое планирование с указанием часов на освоение каждой темы.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950" w:type="dxa"/>
        <w:jc w:val="left"/>
        <w:tblInd w:w="-61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20"/>
        <w:gridCol w:w="1080"/>
        <w:gridCol w:w="7101"/>
        <w:gridCol w:w="1049"/>
      </w:tblGrid>
      <w:tr>
        <w:trPr>
          <w:trHeight w:val="70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№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 xml:space="preserve">Кол-во 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часов/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ВнЧт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Дата</w:t>
            </w:r>
          </w:p>
        </w:tc>
      </w:tr>
      <w:tr>
        <w:trPr>
          <w:trHeight w:val="52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Считалки. Заклички-приговорки.  Потешки.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02.09.</w:t>
            </w:r>
          </w:p>
        </w:tc>
      </w:tr>
      <w:tr>
        <w:trPr>
          <w:trHeight w:val="35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Пословицы и поговорки.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03.09.</w:t>
            </w:r>
          </w:p>
        </w:tc>
      </w:tr>
      <w:tr>
        <w:trPr>
          <w:trHeight w:val="54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Загадки.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05.09.</w:t>
            </w:r>
          </w:p>
        </w:tc>
      </w:tr>
      <w:tr>
        <w:trPr>
          <w:trHeight w:val="32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«Устное народное творчество»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06.09.</w:t>
            </w:r>
          </w:p>
        </w:tc>
      </w:tr>
      <w:tr>
        <w:trPr>
          <w:trHeight w:val="50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«Никита Кожемяка» (Русская сказка)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09.09.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>
                <w:b/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«Русские народные сказки»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10.09.</w:t>
            </w:r>
          </w:p>
        </w:tc>
      </w:tr>
      <w:tr>
        <w:trPr>
          <w:trHeight w:val="36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«Как наказали медведя» (Тофаларская сказка)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12.09.</w:t>
            </w:r>
          </w:p>
        </w:tc>
      </w:tr>
      <w:tr>
        <w:trPr>
          <w:trHeight w:val="44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«Золотые руки» (Башкирская сказка)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13.09.</w:t>
            </w:r>
          </w:p>
        </w:tc>
      </w:tr>
      <w:tr>
        <w:trPr>
          <w:trHeight w:val="42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«Морозко» (Русская сказка)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16.09.</w:t>
            </w:r>
          </w:p>
        </w:tc>
      </w:tr>
      <w:tr>
        <w:trPr>
          <w:trHeight w:val="4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«Два Мороза» (Русская сказка)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17.09.</w:t>
            </w:r>
          </w:p>
        </w:tc>
      </w:tr>
      <w:tr>
        <w:trPr>
          <w:trHeight w:val="52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«Три дочери» (Татарская сказка)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19.09.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>
                <w:b/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«Сказки народов мира»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23.09.</w:t>
            </w:r>
          </w:p>
        </w:tc>
      </w:tr>
      <w:tr>
        <w:trPr>
          <w:trHeight w:val="42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А.С. Пушкин «Сказка о мёртвой царевне и о семи богатырях»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24.09.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26.09.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27.09.</w:t>
            </w:r>
          </w:p>
        </w:tc>
      </w:tr>
      <w:tr>
        <w:trPr>
          <w:trHeight w:val="42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А.С. Пушкин «Сказка о мёртвой царевне и о семи богатырях»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42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А.С. Пушкин «Сказка о мёртвой царевне и о семи богатырях»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0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Д. Мамину-Сибиряку «Серая Шейка»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30.09.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01.10.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03.10.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04.10.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07.10.</w:t>
            </w:r>
          </w:p>
        </w:tc>
      </w:tr>
      <w:tr>
        <w:trPr>
          <w:trHeight w:val="272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Д. Мамину-Сибиряку «Серая Шейка»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7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Д. Мамину-Сибиряку «Серая Шейка»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52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Д. Мамину-Сибиряку «Серая Шейка»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Д. Мамину-Сибиряку «Серая Шейка»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53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«Сказки»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08.10.</w:t>
            </w:r>
          </w:p>
        </w:tc>
      </w:tr>
      <w:tr>
        <w:trPr>
          <w:trHeight w:val="35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</w:rPr>
              <w:t>Лето.</w:t>
            </w:r>
            <w:r>
              <w:rPr/>
              <w:t xml:space="preserve"> Г. Скребицкий «Июнь»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10.10.</w:t>
            </w:r>
          </w:p>
        </w:tc>
      </w:tr>
      <w:tr>
        <w:trPr>
          <w:trHeight w:val="55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Суриков «Ярко солнце светит…»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11.10.</w:t>
            </w:r>
          </w:p>
        </w:tc>
      </w:tr>
      <w:tr>
        <w:trPr>
          <w:trHeight w:val="297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Платонов «Июльская гроза» (отрывки)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14.10.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15.10.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17.10.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18.10.</w:t>
            </w:r>
          </w:p>
        </w:tc>
      </w:tr>
      <w:tr>
        <w:trPr>
          <w:trHeight w:val="297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Платонов «Июльская гроза»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97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Платонов «Июльская гроза»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97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Платонов «Июльская гроза»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4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Прокофьев «Берёзка»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21.10.</w:t>
            </w:r>
          </w:p>
        </w:tc>
      </w:tr>
      <w:tr>
        <w:trPr>
          <w:trHeight w:val="34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Ю. Гордиенко «Вот и клонится лето к закату…»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22.10.</w:t>
            </w:r>
          </w:p>
        </w:tc>
      </w:tr>
      <w:tr>
        <w:trPr>
          <w:trHeight w:val="35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«Картины родной природы. Лето»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24.10.</w:t>
            </w:r>
          </w:p>
        </w:tc>
      </w:tr>
      <w:tr>
        <w:trPr>
          <w:trHeight w:val="496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</w:rPr>
              <w:t xml:space="preserve">Осень. </w:t>
            </w:r>
            <w:r>
              <w:rPr/>
              <w:t>По Г. Скребицкому «Сентябрь»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25.10.</w:t>
            </w:r>
          </w:p>
        </w:tc>
      </w:tr>
      <w:tr>
        <w:trPr>
          <w:trHeight w:val="53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И. Соколову-Микитову «Золотая осень»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05.11.</w:t>
            </w:r>
          </w:p>
        </w:tc>
      </w:tr>
      <w:tr>
        <w:trPr>
          <w:trHeight w:val="53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К. Бальмонт «Осень»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07.11.</w:t>
            </w:r>
          </w:p>
        </w:tc>
      </w:tr>
      <w:tr>
        <w:trPr>
          <w:trHeight w:val="35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Г. Скребицкому  «Добро пожаловать!»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08.11.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В. Астафьеву «Осенние грусти…»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11.11.</w:t>
            </w:r>
          </w:p>
        </w:tc>
      </w:tr>
      <w:tr>
        <w:trPr>
          <w:trHeight w:val="40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Бунин «Первый снег»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12.11.</w:t>
            </w:r>
          </w:p>
        </w:tc>
      </w:tr>
      <w:tr>
        <w:trPr>
          <w:trHeight w:val="38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«Картины родной природы. Осень»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14.11.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>
                <w:b/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М.М. Пришвин «Золотой луг»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15.11.</w:t>
            </w:r>
          </w:p>
        </w:tc>
      </w:tr>
      <w:tr>
        <w:trPr>
          <w:trHeight w:val="35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Ю. Яковлев «Колючка»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18.11.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19.11.</w:t>
            </w:r>
          </w:p>
        </w:tc>
      </w:tr>
      <w:tr>
        <w:trPr>
          <w:trHeight w:val="35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Ю. Яковлев «Колючка»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7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Ю. Яковлев «Рыцарь Вася»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21.11.</w:t>
            </w:r>
          </w:p>
        </w:tc>
      </w:tr>
      <w:tr>
        <w:trPr>
          <w:trHeight w:val="25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Н. Носов «Витя Малеев в школе и дома» (отрывок)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22.11.</w:t>
            </w:r>
          </w:p>
        </w:tc>
      </w:tr>
      <w:tr>
        <w:trPr>
          <w:trHeight w:val="31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Медведев «Фосфорический» мальчик»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25.11.</w:t>
            </w:r>
          </w:p>
        </w:tc>
      </w:tr>
      <w:tr>
        <w:trPr>
          <w:trHeight w:val="35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Л. Воронкова «Дорогой подарок»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26.11.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28.11.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29.11.</w:t>
            </w:r>
          </w:p>
        </w:tc>
      </w:tr>
      <w:tr>
        <w:trPr>
          <w:trHeight w:val="35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Л. Воронкова «Дорогой подарок»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5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Л. Воронкова «Дорогой подарок»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5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Я. Аким «Твой друг»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02.12.</w:t>
            </w:r>
          </w:p>
        </w:tc>
      </w:tr>
      <w:tr>
        <w:trPr>
          <w:trHeight w:val="34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«О друзьях-товарищах»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03.12.</w:t>
            </w:r>
          </w:p>
        </w:tc>
      </w:tr>
      <w:tr>
        <w:trPr>
          <w:trHeight w:val="71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49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  <w:bCs/>
              </w:rPr>
              <w:t>Внеклассное чтение</w:t>
            </w:r>
            <w:r>
              <w:rPr/>
              <w:t xml:space="preserve"> 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Н.Носов «Фантазёры»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05.12.</w:t>
            </w:r>
          </w:p>
        </w:tc>
      </w:tr>
      <w:tr>
        <w:trPr>
          <w:trHeight w:val="25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Крылов «Ворона и Лисица»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06.12.</w:t>
            </w:r>
          </w:p>
        </w:tc>
      </w:tr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Крылов «Щука и Кот»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09.12.</w:t>
            </w:r>
          </w:p>
        </w:tc>
      </w:tr>
      <w:tr>
        <w:trPr>
          <w:trHeight w:val="516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Крылов «Квартет»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10.12.</w:t>
            </w:r>
          </w:p>
        </w:tc>
      </w:tr>
      <w:tr>
        <w:trPr>
          <w:trHeight w:val="33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«Басни И. Крылова»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12.12.</w:t>
            </w:r>
          </w:p>
        </w:tc>
      </w:tr>
      <w:tr>
        <w:trPr>
          <w:trHeight w:val="30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Н. Хмелик «Будущий олимпиец»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13.12.</w:t>
            </w:r>
          </w:p>
        </w:tc>
      </w:tr>
      <w:tr>
        <w:trPr>
          <w:trHeight w:val="35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О. Бондарчук «Слепой домик»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16.12</w:t>
            </w:r>
          </w:p>
        </w:tc>
      </w:tr>
      <w:tr>
        <w:trPr>
          <w:trHeight w:val="33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Осеева «Бабка»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17.12.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19.12.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10.12.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23.12.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</w:r>
          </w:p>
        </w:tc>
      </w:tr>
      <w:tr>
        <w:trPr>
          <w:trHeight w:val="33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Осеева «Бабка»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Осеева «Бабка»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59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Осеева «Бабка»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5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Платонов «Сухой хлеб»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24.12.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26.12.</w:t>
            </w:r>
          </w:p>
        </w:tc>
      </w:tr>
      <w:tr>
        <w:trPr>
          <w:trHeight w:val="35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Платонов «Сухой хлеб»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Распутин «Люся» (отрывок из повести «Последний срок»)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27.12.</w:t>
            </w:r>
          </w:p>
        </w:tc>
      </w:tr>
      <w:tr>
        <w:trPr>
          <w:trHeight w:val="35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 Брюсов «Труд»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13.01.</w:t>
            </w:r>
          </w:p>
        </w:tc>
      </w:tr>
      <w:tr>
        <w:trPr>
          <w:trHeight w:val="35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Р. Рождественский «Огромное небо»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14.01.</w:t>
            </w:r>
          </w:p>
        </w:tc>
      </w:tr>
      <w:tr>
        <w:trPr>
          <w:trHeight w:val="30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«Спешите делать добро»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16.01.</w:t>
            </w:r>
          </w:p>
        </w:tc>
      </w:tr>
      <w:tr>
        <w:trPr>
          <w:trHeight w:val="34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  <w:bCs/>
              </w:rPr>
              <w:t>Внеклассное чтение</w:t>
            </w:r>
            <w:r>
              <w:rPr/>
              <w:t xml:space="preserve"> Б.С. Житков «На льдине»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17.01.</w:t>
            </w:r>
          </w:p>
        </w:tc>
      </w:tr>
      <w:tr>
        <w:trPr>
          <w:trHeight w:val="29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</w:rPr>
              <w:t xml:space="preserve">Зима. </w:t>
            </w:r>
            <w:r>
              <w:rPr/>
              <w:t>Ф. Тютчев «Чародейкою Зимою…»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20.01.</w:t>
            </w:r>
          </w:p>
        </w:tc>
      </w:tr>
      <w:tr>
        <w:trPr>
          <w:trHeight w:val="34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«Декабрь»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21.01.</w:t>
            </w:r>
          </w:p>
        </w:tc>
      </w:tr>
      <w:tr>
        <w:trPr>
          <w:trHeight w:val="387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69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К. Бальмонт «К зиме»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23.01.</w:t>
            </w:r>
          </w:p>
        </w:tc>
      </w:tr>
      <w:tr>
        <w:trPr>
          <w:trHeight w:val="388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«Всяк по-своему»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24.01.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27.01.</w:t>
            </w:r>
          </w:p>
        </w:tc>
      </w:tr>
      <w:tr>
        <w:trPr>
          <w:trHeight w:val="35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«Всяк по-своему»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0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С. Есенин «Поёт зима – аукает…»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28.01.</w:t>
            </w:r>
          </w:p>
        </w:tc>
      </w:tr>
      <w:tr>
        <w:trPr>
          <w:trHeight w:val="35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С. Есенин «Берёза»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30.01.</w:t>
            </w:r>
          </w:p>
        </w:tc>
      </w:tr>
      <w:tr>
        <w:trPr>
          <w:trHeight w:val="23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Пушкин «Зимняя дорога»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31.01.</w:t>
            </w:r>
          </w:p>
        </w:tc>
      </w:tr>
      <w:tr>
        <w:trPr>
          <w:trHeight w:val="31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«Картины родной природы. Зима»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03.02.</w:t>
            </w:r>
          </w:p>
        </w:tc>
      </w:tr>
      <w:tr>
        <w:trPr>
          <w:trHeight w:val="36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</w:rPr>
              <w:t>Весна.</w:t>
            </w:r>
            <w:r>
              <w:rPr/>
              <w:t xml:space="preserve">  Г. Скребицкий «Март»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04.02.</w:t>
            </w:r>
          </w:p>
        </w:tc>
      </w:tr>
      <w:tr>
        <w:trPr>
          <w:trHeight w:val="34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Толстой «Вот уж снег последний в поле тает…»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06.02.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>
                <w:b/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М.М. Пришвин «В краю дедушки Мазая»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07.02.</w:t>
            </w:r>
          </w:p>
        </w:tc>
      </w:tr>
      <w:tr>
        <w:trPr>
          <w:trHeight w:val="40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79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«От первых проталин до первой грозы» (отрывки)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10.02.</w:t>
            </w:r>
          </w:p>
        </w:tc>
      </w:tr>
      <w:tr>
        <w:trPr>
          <w:trHeight w:val="35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«Весна - красна»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11.02.</w:t>
            </w:r>
          </w:p>
        </w:tc>
      </w:tr>
      <w:tr>
        <w:trPr>
          <w:trHeight w:val="51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«Грачи прилетели»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13.02.</w:t>
            </w:r>
          </w:p>
        </w:tc>
      </w:tr>
      <w:tr>
        <w:trPr>
          <w:trHeight w:val="49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«Заветный кораблик»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14.02.</w:t>
            </w:r>
          </w:p>
        </w:tc>
      </w:tr>
      <w:tr>
        <w:trPr>
          <w:trHeight w:val="31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 Скребицкий «В весеннем лесу»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17.02.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Толстой «Весенние ручьи» (отрывки из повести «Детство Никиты»)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18.02.</w:t>
            </w:r>
          </w:p>
        </w:tc>
      </w:tr>
      <w:tr>
        <w:trPr>
          <w:trHeight w:val="63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Пушкин «Гонимы вешними лучами…»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20.02.</w:t>
            </w:r>
          </w:p>
        </w:tc>
      </w:tr>
      <w:tr>
        <w:trPr>
          <w:trHeight w:val="34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Блок «Ворона»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21.02.</w:t>
            </w:r>
          </w:p>
        </w:tc>
      </w:tr>
      <w:tr>
        <w:trPr>
          <w:trHeight w:val="44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Е. Серова «Подснежник»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25.02.</w:t>
            </w:r>
          </w:p>
        </w:tc>
      </w:tr>
      <w:tr>
        <w:trPr>
          <w:trHeight w:val="36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Соколов – Микитов «Весна»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27.02.</w:t>
            </w:r>
          </w:p>
        </w:tc>
      </w:tr>
      <w:tr>
        <w:trPr>
          <w:trHeight w:val="456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89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И. Бунин «Крупный дождь в лесу зелёном…»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28.02.</w:t>
            </w:r>
          </w:p>
        </w:tc>
      </w:tr>
      <w:tr>
        <w:trPr>
          <w:trHeight w:val="7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С. Есенин «Черёмуха»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02.03.</w:t>
            </w:r>
          </w:p>
        </w:tc>
      </w:tr>
      <w:tr>
        <w:trPr>
          <w:trHeight w:val="36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Я. Аким «Весна, Весною, о весне»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03.02.</w:t>
            </w:r>
          </w:p>
        </w:tc>
      </w:tr>
      <w:tr>
        <w:trPr>
          <w:trHeight w:val="34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«Картины родной природы. Весна»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05.03.</w:t>
            </w:r>
          </w:p>
        </w:tc>
      </w:tr>
      <w:tr>
        <w:trPr>
          <w:trHeight w:val="49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>
                <w:b/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Б.С. Житков «Наводнение»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06.03.</w:t>
            </w:r>
          </w:p>
        </w:tc>
      </w:tr>
      <w:tr>
        <w:trPr>
          <w:trHeight w:val="41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Н. Гарин – Михайловский «Тёма и Жучка» (отрывки из повести «Детство Тёмы»)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10.03.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12.03.</w:t>
            </w:r>
          </w:p>
        </w:tc>
      </w:tr>
      <w:tr>
        <w:trPr>
          <w:trHeight w:val="47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Н. Гарин – Михайловский «Тёма и Жучка» (отрывки из повести «Детство Тёмы»)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7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Толстой «Желтухин» (отрывки из повести «Детство Никиты»)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13.03.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16.03.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17.03.</w:t>
            </w:r>
          </w:p>
        </w:tc>
      </w:tr>
      <w:tr>
        <w:trPr>
          <w:trHeight w:val="27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Толстой «Желтухин» (отрывки из повести «Детство Никиты»)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7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Толстой «Желтухин» (отрывки из повести «Детство Никиты»)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99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К. Паустовский «Кот Ворюга»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19.03.</w:t>
            </w:r>
          </w:p>
        </w:tc>
      </w:tr>
      <w:tr>
        <w:trPr>
          <w:trHeight w:val="36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Б. Житков «Про обезьянку»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20.03.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30.03.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31.03.</w:t>
            </w:r>
          </w:p>
        </w:tc>
      </w:tr>
      <w:tr>
        <w:trPr>
          <w:trHeight w:val="36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Б. Житков «Про обезьянку»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6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Б. Житков «Про обезьянку»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4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Э. Асадов «Дачники»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02.04.</w:t>
            </w:r>
          </w:p>
        </w:tc>
      </w:tr>
      <w:tr>
        <w:trPr>
          <w:trHeight w:val="35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Э. Асадов «Дачники»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03.04.</w:t>
            </w:r>
          </w:p>
        </w:tc>
      </w:tr>
      <w:tr>
        <w:trPr>
          <w:trHeight w:val="35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Ф. Абрамов «Из рассказов Олёны Даниловны»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06.04.</w:t>
            </w:r>
          </w:p>
        </w:tc>
      </w:tr>
      <w:tr>
        <w:trPr>
          <w:trHeight w:val="34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С. Михалков «Будь человеком»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07.04.</w:t>
            </w:r>
          </w:p>
        </w:tc>
      </w:tr>
      <w:tr>
        <w:trPr>
          <w:trHeight w:val="35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«О животных»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09.04.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  <w:bCs/>
              </w:rPr>
              <w:t>Внеклассное чтение</w:t>
            </w:r>
            <w:r>
              <w:rPr/>
              <w:t xml:space="preserve"> М.М. Пришвин «Ярик»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10.04.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О. Тихомирову «На поле Куликовом. Москва собирает войско»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13.04.</w:t>
            </w:r>
          </w:p>
        </w:tc>
      </w:tr>
      <w:tr>
        <w:trPr>
          <w:trHeight w:val="54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О. Тихомирову «На поле Куликовом. Куликовская битва»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14.04.</w:t>
            </w:r>
          </w:p>
        </w:tc>
      </w:tr>
      <w:tr>
        <w:trPr>
          <w:trHeight w:val="52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О. Тихомирову «На поле Куликовом. Слава героям»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16.04.</w:t>
            </w:r>
          </w:p>
        </w:tc>
      </w:tr>
      <w:tr>
        <w:trPr>
          <w:trHeight w:val="6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С. Алексееву «Рассказы о войне 1812 года. Бородино. Ключи Конец похода»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17.04.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</w:tc>
      </w:tr>
      <w:tr>
        <w:trPr>
          <w:trHeight w:val="616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Н. Некрасов «…И снится ей жаркое лето…» (отрывок из поэмы «Мороз, Красный нос»)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20.04.</w:t>
            </w:r>
          </w:p>
        </w:tc>
      </w:tr>
      <w:tr>
        <w:trPr>
          <w:trHeight w:val="24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Куприн «Белый пудель» (отрывок)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21.04.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23.04.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24.04.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27.04.</w:t>
            </w:r>
          </w:p>
        </w:tc>
      </w:tr>
      <w:tr>
        <w:trPr>
          <w:trHeight w:val="13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Куприн «Белый пудель» (отрывок)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15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Куприн «Белый пудель» (отрывок)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9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А. Куприн «Белый пудель» (отрывок)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53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 Л. Жарикову «Снега, поднимитесь метелью!»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28.04.</w:t>
            </w:r>
          </w:p>
        </w:tc>
      </w:tr>
      <w:tr>
        <w:trPr>
          <w:trHeight w:val="512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Ю Коринец «У могилы неизвестного солдата»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30.04.</w:t>
            </w:r>
          </w:p>
        </w:tc>
      </w:tr>
      <w:tr>
        <w:trPr>
          <w:trHeight w:val="28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>
                <w:b/>
                <w:bCs/>
              </w:rPr>
              <w:t>Внеклассное чтение</w:t>
            </w:r>
            <w:r>
              <w:rPr/>
              <w:t xml:space="preserve"> 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Л.Н. Толстой «Прыжок»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07.05.</w:t>
            </w: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 «Из прошлого нашего народа»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08.05.</w:t>
            </w:r>
          </w:p>
        </w:tc>
      </w:tr>
      <w:tr>
        <w:trPr>
          <w:trHeight w:val="35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В.Гюго «Гаврош» (отрывки)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12.05.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14.05.</w:t>
            </w:r>
          </w:p>
        </w:tc>
      </w:tr>
      <w:tr>
        <w:trPr>
          <w:trHeight w:val="359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В.Гюго «Гаврош»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80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М. Твен «Приключения Тома Сойера» (отрывки)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15.05.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18.05.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19.05.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21.05.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22.05.</w:t>
            </w:r>
          </w:p>
        </w:tc>
      </w:tr>
      <w:tr>
        <w:trPr>
          <w:trHeight w:val="52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М. Твен «Приключения Тома Сойера»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88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М. Твен «Приключения Тома Сойера»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53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М. Твен «Приключения Тома Сойера»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70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М. Твен «Приключения Тома Сойера»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2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С. Лагерлёф «Чудесное путешествие Нильса с дикими гусями» 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25.05.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26.05.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28.05.</w:t>
            </w:r>
          </w:p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29.05.</w:t>
            </w:r>
          </w:p>
        </w:tc>
      </w:tr>
      <w:tr>
        <w:trPr>
          <w:trHeight w:val="32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С. Лагерлёф «Чудесное путешествие Нильса с дикими гусями»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2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С. Лагерлёф «Чудесное путешествие Нильса с дикими гусями»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21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Промежуточная аттестация.  Проверка техники чтения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Г.Х. Андерсен «Русалочка» (отрывки)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Г.Х. Андерсен «Русалочка»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6" w:hRule="atLeast"/>
          <w:cantSplit w:val="true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Г.Х. Андерсен «Русалочка» (отрывки)</w:t>
            </w:r>
          </w:p>
        </w:tc>
        <w:tc>
          <w:tcPr>
            <w:tcW w:w="10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33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Обобщающий урок по теме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54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1/1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>
                <w:b/>
                <w:b/>
                <w:bCs/>
              </w:rPr>
            </w:pPr>
            <w:r>
              <w:rPr>
                <w:b/>
                <w:bCs/>
              </w:rPr>
              <w:t>Внеклассное чтение</w:t>
            </w:r>
          </w:p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 </w:t>
            </w:r>
            <w:r>
              <w:rPr/>
              <w:t>В.А. Осеева «Волшебное слово»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9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 xml:space="preserve">Повторение изученного  за год.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77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139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Повторение изученного  за год.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6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rPr/>
            </w:pPr>
            <w:r>
              <w:rPr/>
              <w:t>Повторение изученного  за год.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50" w:leader="none"/>
              </w:tabs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Необходима коррекция расписания в мае на 8 часов.</w:t>
      </w:r>
    </w:p>
    <w:p>
      <w:pPr>
        <w:pStyle w:val="Normal"/>
        <w:jc w:val="both"/>
        <w:rPr/>
      </w:pPr>
      <w:r>
        <w:rPr/>
      </w:r>
    </w:p>
    <w:p>
      <w:pPr>
        <w:pStyle w:val="Normal"/>
        <w:shd w:fill="FFFFFF" w:val="clear"/>
        <w:jc w:val="both"/>
        <w:rPr/>
      </w:pPr>
      <w:r>
        <w:rPr>
          <w:b/>
          <w:bCs/>
          <w:spacing w:val="-3"/>
        </w:rPr>
        <w:t>5. Список литературы, используемый для оформления рабочей программы</w:t>
      </w:r>
    </w:p>
    <w:p>
      <w:pPr>
        <w:pStyle w:val="Normal"/>
        <w:numPr>
          <w:ilvl w:val="0"/>
          <w:numId w:val="3"/>
        </w:numPr>
        <w:jc w:val="both"/>
        <w:rPr/>
      </w:pPr>
      <w:r>
        <w:rPr/>
        <w:t xml:space="preserve">Программы специальной (коррекционной) образовательной школы </w:t>
      </w:r>
      <w:r>
        <w:rPr>
          <w:lang w:val="en-US"/>
        </w:rPr>
        <w:t>VIII</w:t>
      </w:r>
      <w:r>
        <w:rPr/>
        <w:t xml:space="preserve"> вида: 5-9 кл.: В 2сб./Под ред. В.В. Воронковой. – </w:t>
      </w:r>
      <w:r>
        <w:rPr>
          <w:color w:val="000000"/>
        </w:rPr>
        <w:t xml:space="preserve">М: Гуманит. изд. центр ВЛАДОС, 2001. – Сб.1. – 232с. </w:t>
      </w:r>
    </w:p>
    <w:p>
      <w:pPr>
        <w:pStyle w:val="Normal"/>
        <w:numPr>
          <w:ilvl w:val="0"/>
          <w:numId w:val="3"/>
        </w:numPr>
        <w:jc w:val="both"/>
        <w:rPr/>
      </w:pPr>
      <w:r>
        <w:rPr/>
        <w:t xml:space="preserve">Малышева З.Ф. Чтение. Учебник для 5 кл. специальных (коррекционных) образовательных учреждений </w:t>
      </w:r>
      <w:r>
        <w:rPr>
          <w:lang w:val="en-US"/>
        </w:rPr>
        <w:t>VIII</w:t>
      </w:r>
      <w:r>
        <w:rPr/>
        <w:t xml:space="preserve"> вида . – М.: Просвещение, 2010. – 255 с.: ил.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pacing w:val="-1"/>
        </w:rPr>
        <w:t xml:space="preserve">Р.И. Лалаева  Логопедическая работа в коррекционных классах. </w:t>
      </w:r>
      <w:r>
        <w:rPr>
          <w:spacing w:val="-2"/>
        </w:rPr>
        <w:t xml:space="preserve">М.: Гуманитарное  издание центр ВЛАДОС, 2001. - 224с. </w:t>
      </w:r>
      <w:r>
        <w:rPr/>
        <w:t>(коррекционная педагогика).</w:t>
      </w:r>
    </w:p>
    <w:p>
      <w:pPr>
        <w:pStyle w:val="Normal"/>
        <w:numPr>
          <w:ilvl w:val="0"/>
          <w:numId w:val="3"/>
        </w:numPr>
        <w:shd w:fill="FFFFFF" w:val="clear"/>
        <w:tabs>
          <w:tab w:val="left" w:pos="250" w:leader="none"/>
        </w:tabs>
        <w:jc w:val="both"/>
        <w:rPr>
          <w:b/>
          <w:b/>
        </w:rPr>
      </w:pPr>
      <w:r>
        <w:rPr>
          <w:spacing w:val="-1"/>
        </w:rPr>
        <w:t xml:space="preserve">Л.Н. Ефименкова  </w:t>
      </w:r>
      <w:r>
        <w:rPr>
          <w:spacing w:val="-2"/>
        </w:rPr>
        <w:t xml:space="preserve">Коррекция устной и письменной речи учащихся начальных классов: </w:t>
      </w:r>
      <w:r>
        <w:rPr>
          <w:spacing w:val="-1"/>
        </w:rPr>
        <w:t xml:space="preserve">пособие для логопедов. - М.: Гуманитарное издание центр ВЛАДОС, </w:t>
      </w:r>
      <w:r>
        <w:rPr/>
        <w:t>2006.-</w:t>
      </w:r>
    </w:p>
    <w:p>
      <w:pPr>
        <w:pStyle w:val="Normal"/>
        <w:shd w:fill="FFFFFF" w:val="clear"/>
        <w:tabs>
          <w:tab w:val="left" w:pos="250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shd w:fill="FFFFFF" w:val="clear"/>
        <w:tabs>
          <w:tab w:val="left" w:pos="250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Normal"/>
        <w:shd w:fill="FFFFFF" w:val="clear"/>
        <w:tabs>
          <w:tab w:val="left" w:pos="250" w:leader="none"/>
        </w:tabs>
        <w:jc w:val="both"/>
        <w:rPr>
          <w:b/>
          <w:b/>
        </w:rPr>
      </w:pPr>
      <w:r>
        <w:rPr>
          <w:b/>
        </w:rPr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shd w:fill="FFFFFF" w:val="clear"/>
        <w:tabs>
          <w:tab w:val="left" w:pos="250" w:leader="none"/>
        </w:tabs>
        <w:jc w:val="center"/>
        <w:rPr>
          <w:b/>
          <w:b/>
        </w:rPr>
      </w:pPr>
      <w:r>
        <w:rPr>
          <w:b/>
        </w:rPr>
      </w:r>
    </w:p>
    <w:p>
      <w:pPr>
        <w:pStyle w:val="Normal"/>
        <w:shd w:fill="FFFFFF" w:val="clear"/>
        <w:rPr>
          <w:b/>
          <w:b/>
          <w:bCs/>
          <w:spacing w:val="-3"/>
        </w:rPr>
      </w:pPr>
      <w:r>
        <w:rPr>
          <w:b/>
          <w:bCs/>
          <w:spacing w:val="-3"/>
        </w:rPr>
      </w:r>
    </w:p>
    <w:p>
      <w:pPr>
        <w:pStyle w:val="Normal"/>
        <w:shd w:fill="FFFFFF" w:val="clear"/>
        <w:tabs>
          <w:tab w:val="left" w:pos="250" w:leader="none"/>
        </w:tabs>
        <w:jc w:val="center"/>
        <w:rPr>
          <w:b/>
          <w:b/>
          <w:bCs/>
          <w:spacing w:val="-3"/>
        </w:rPr>
      </w:pPr>
      <w:r>
        <w:rPr>
          <w:b/>
          <w:bCs/>
          <w:spacing w:val="-3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false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8"/>
      <w:lang w:val="ru-RU" w:bidi="ar-SA" w:eastAsia="zh-CN"/>
    </w:rPr>
  </w:style>
  <w:style w:type="paragraph" w:styleId="1">
    <w:name w:val="Heading 1"/>
    <w:basedOn w:val="Normal"/>
    <w:next w:val="Style15"/>
    <w:qFormat/>
    <w:pPr>
      <w:numPr>
        <w:ilvl w:val="0"/>
        <w:numId w:val="1"/>
      </w:numPr>
      <w:spacing w:before="280" w:after="280"/>
      <w:outlineLvl w:val="0"/>
      <w:outlineLvl w:val="0"/>
    </w:pPr>
    <w:rPr>
      <w:b/>
      <w:bCs/>
      <w:sz w:val="48"/>
      <w:szCs w:val="4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b w:val="false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Style13">
    <w:name w:val="Основной шрифт абзаца"/>
    <w:qFormat/>
    <w:rPr/>
  </w:style>
  <w:style w:type="character" w:styleId="11">
    <w:name w:val="Заголовок 1 Знак"/>
    <w:qFormat/>
    <w:rPr>
      <w:b/>
      <w:bCs/>
      <w:sz w:val="48"/>
      <w:szCs w:val="48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0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Msonormalcxspmiddle">
    <w:name w:val="msonormalcxspmiddle"/>
    <w:basedOn w:val="Normal"/>
    <w:qFormat/>
    <w:pPr>
      <w:spacing w:before="280" w:after="280"/>
    </w:pPr>
    <w:rPr>
      <w:sz w:val="24"/>
      <w:szCs w:val="24"/>
    </w:rPr>
  </w:style>
  <w:style w:type="paragraph" w:styleId="Msonormalcxspmiddlecxspmiddle">
    <w:name w:val="msonormalcxspmiddlecxspmiddle"/>
    <w:basedOn w:val="Normal"/>
    <w:qFormat/>
    <w:pPr>
      <w:spacing w:before="280" w:after="280"/>
    </w:pPr>
    <w:rPr>
      <w:sz w:val="24"/>
      <w:szCs w:val="24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2016-09-20T22:47:00Z</dcterms:created>
  <dc:creator>Admin</dc:creator>
  <dc:description/>
  <dc:language>ru-RU</dc:language>
  <cp:lastModifiedBy>Олег</cp:lastModifiedBy>
  <cp:lastPrinted>2018-09-21T12:22:00Z</cp:lastPrinted>
  <dcterms:modified xsi:type="dcterms:W3CDTF">2019-09-25T19:46:00Z</dcterms:modified>
  <cp:revision>28</cp:revision>
  <dc:subject/>
  <dc:title>ЧТЕНИЕ И РАЗВИТИЕ РЕЧИ</dc:title>
</cp:coreProperties>
</file>